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10C7F" w:rsidRDefault="00610C7F">
      <w:pPr>
        <w:jc w:val="center"/>
        <w:rPr>
          <w:sz w:val="22"/>
          <w:szCs w:val="22"/>
        </w:rPr>
      </w:pPr>
      <w:r>
        <w:rPr>
          <w:b/>
          <w:bCs/>
          <w:sz w:val="22"/>
          <w:szCs w:val="22"/>
          <w:u w:val="single"/>
        </w:rPr>
        <w:t>SAFETY DATA SHEET</w:t>
      </w:r>
    </w:p>
    <w:p w:rsidR="00610C7F" w:rsidRDefault="00610C7F">
      <w:pPr>
        <w:rPr>
          <w:sz w:val="22"/>
          <w:szCs w:val="22"/>
        </w:rPr>
      </w:pPr>
    </w:p>
    <w:p w:rsidR="00610C7F" w:rsidRDefault="00A314F2">
      <w:pPr>
        <w:rPr>
          <w:b/>
          <w:bCs/>
          <w:sz w:val="22"/>
          <w:szCs w:val="22"/>
        </w:rPr>
      </w:pPr>
      <w:r>
        <w:rPr>
          <w:b/>
          <w:bCs/>
          <w:sz w:val="22"/>
          <w:szCs w:val="22"/>
        </w:rPr>
        <w:t>ScrewGrab</w:t>
      </w:r>
    </w:p>
    <w:p w:rsidR="00610C7F" w:rsidRDefault="00610C7F">
      <w:pPr>
        <w:rPr>
          <w:b/>
          <w:bCs/>
          <w:sz w:val="22"/>
          <w:szCs w:val="22"/>
        </w:rPr>
      </w:pPr>
    </w:p>
    <w:p w:rsidR="00610C7F" w:rsidRDefault="001D2645">
      <w:r>
        <w:rPr>
          <w:b/>
          <w:bCs/>
          <w:sz w:val="22"/>
          <w:szCs w:val="22"/>
        </w:rPr>
        <w:t>SDS Revision Date: 01/02/2016</w:t>
      </w:r>
      <w:r w:rsidR="00610C7F">
        <w:rPr>
          <w:b/>
          <w:bCs/>
          <w:sz w:val="22"/>
          <w:szCs w:val="22"/>
        </w:rPr>
        <w:tab/>
      </w:r>
      <w:r w:rsidR="00610C7F">
        <w:rPr>
          <w:b/>
          <w:bCs/>
          <w:sz w:val="22"/>
          <w:szCs w:val="22"/>
        </w:rPr>
        <w:tab/>
      </w:r>
      <w:r w:rsidR="00610C7F">
        <w:rPr>
          <w:b/>
          <w:bCs/>
          <w:sz w:val="22"/>
          <w:szCs w:val="22"/>
        </w:rPr>
        <w:tab/>
      </w:r>
      <w:r w:rsidR="00610C7F">
        <w:rPr>
          <w:b/>
          <w:bCs/>
          <w:sz w:val="22"/>
          <w:szCs w:val="22"/>
        </w:rPr>
        <w:tab/>
      </w:r>
      <w:r w:rsidR="00610C7F">
        <w:rPr>
          <w:b/>
          <w:bCs/>
          <w:sz w:val="22"/>
          <w:szCs w:val="22"/>
        </w:rPr>
        <w:tab/>
      </w:r>
      <w:r w:rsidR="00610C7F">
        <w:rPr>
          <w:b/>
          <w:bCs/>
          <w:sz w:val="22"/>
          <w:szCs w:val="22"/>
        </w:rPr>
        <w:tab/>
      </w:r>
      <w:r w:rsidR="00610C7F">
        <w:rPr>
          <w:b/>
          <w:bCs/>
          <w:sz w:val="22"/>
          <w:szCs w:val="22"/>
        </w:rPr>
        <w:tab/>
        <w:t>Date Printed: 3/16/2015</w:t>
      </w:r>
    </w:p>
    <w:p w:rsidR="00610C7F" w:rsidRDefault="00610C7F">
      <w:pPr>
        <w:rPr>
          <w:b/>
          <w:bCs/>
          <w:sz w:val="22"/>
          <w:szCs w:val="22"/>
        </w:rPr>
      </w:pPr>
      <w:r>
        <w:pict>
          <v:line id="_x0000_s1026" style="position:absolute;z-index:251639296" from="1.8pt,6.35pt" to="495.3pt,6.35pt" strokecolor="#3465a4">
            <v:stroke color2="#cb9a5b"/>
          </v:line>
        </w:pict>
      </w:r>
    </w:p>
    <w:p w:rsidR="00610C7F" w:rsidRDefault="00610C7F">
      <w:r>
        <w:rPr>
          <w:b/>
          <w:bCs/>
          <w:sz w:val="22"/>
          <w:szCs w:val="22"/>
        </w:rPr>
        <w:t>=============SECTION 1: PRODUCT and MANUFACTURER IDENTIFICATION=============</w:t>
      </w:r>
    </w:p>
    <w:p w:rsidR="00610C7F" w:rsidRDefault="00610C7F">
      <w:pPr>
        <w:rPr>
          <w:b/>
          <w:bCs/>
          <w:sz w:val="22"/>
          <w:szCs w:val="22"/>
        </w:rPr>
      </w:pPr>
      <w:r>
        <w:pict>
          <v:line id="_x0000_s1027" style="position:absolute;z-index:251640320" from="1.8pt,6.35pt" to="495.3pt,6.35pt" strokecolor="#3465a4">
            <v:stroke color2="#cb9a5b"/>
          </v:line>
        </w:pict>
      </w:r>
    </w:p>
    <w:p w:rsidR="00610C7F" w:rsidRDefault="00610C7F">
      <w:pPr>
        <w:rPr>
          <w:b/>
          <w:bCs/>
          <w:sz w:val="22"/>
          <w:szCs w:val="22"/>
        </w:rPr>
      </w:pPr>
      <w:r>
        <w:pict>
          <v:line id="_x0000_s1028" style="position:absolute;z-index:251641344" from="1.8pt,6.35pt" to="495.3pt,6.35pt" strokecolor="#3465a4">
            <v:stroke color2="#cb9a5b"/>
          </v:line>
        </w:pict>
      </w:r>
    </w:p>
    <w:p w:rsidR="00610C7F" w:rsidRDefault="00610C7F">
      <w:pPr>
        <w:rPr>
          <w:b/>
          <w:bCs/>
          <w:sz w:val="22"/>
          <w:szCs w:val="22"/>
        </w:rPr>
      </w:pPr>
    </w:p>
    <w:p w:rsidR="00610C7F" w:rsidRDefault="00610C7F">
      <w:pPr>
        <w:rPr>
          <w:b/>
          <w:bCs/>
          <w:sz w:val="22"/>
          <w:szCs w:val="22"/>
        </w:rPr>
      </w:pPr>
      <w:r>
        <w:rPr>
          <w:b/>
          <w:bCs/>
          <w:sz w:val="22"/>
          <w:szCs w:val="22"/>
        </w:rPr>
        <w:t>PRODUCT NAME:</w:t>
      </w:r>
      <w:r w:rsidR="00A314F2">
        <w:rPr>
          <w:sz w:val="22"/>
          <w:szCs w:val="22"/>
        </w:rPr>
        <w:t xml:space="preserve"> ScrewGrab</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HMIS CODES:</w:t>
      </w:r>
      <w:r>
        <w:rPr>
          <w:sz w:val="22"/>
          <w:szCs w:val="22"/>
        </w:rPr>
        <w:t xml:space="preserve"> </w:t>
      </w:r>
      <w:r>
        <w:rPr>
          <w:b/>
          <w:bCs/>
          <w:sz w:val="22"/>
          <w:szCs w:val="22"/>
        </w:rPr>
        <w:t>HFRP</w:t>
      </w:r>
    </w:p>
    <w:p w:rsidR="00610C7F" w:rsidRDefault="00610C7F">
      <w:pPr>
        <w:rPr>
          <w:sz w:val="22"/>
          <w:szCs w:val="22"/>
        </w:rPr>
      </w:pPr>
      <w:r>
        <w:rPr>
          <w:b/>
          <w:bCs/>
          <w:sz w:val="22"/>
          <w:szCs w:val="22"/>
        </w:rPr>
        <w:t>PRODUCT CODE:</w:t>
      </w:r>
      <w:r w:rsidR="004E515B">
        <w:rPr>
          <w:sz w:val="22"/>
          <w:szCs w:val="22"/>
        </w:rPr>
        <w:t xml:space="preserve"> </w:t>
      </w:r>
      <w:r w:rsidR="00A314F2">
        <w:rPr>
          <w:sz w:val="22"/>
          <w:szCs w:val="22"/>
        </w:rPr>
        <w:t>7005</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A314F2">
        <w:rPr>
          <w:sz w:val="22"/>
          <w:szCs w:val="22"/>
        </w:rPr>
        <w:t xml:space="preserve">              </w:t>
      </w:r>
      <w:r>
        <w:rPr>
          <w:b/>
          <w:bCs/>
          <w:sz w:val="22"/>
          <w:szCs w:val="22"/>
        </w:rPr>
        <w:t>1 0 0 B</w:t>
      </w:r>
    </w:p>
    <w:p w:rsidR="00610C7F" w:rsidRDefault="00610C7F">
      <w:pPr>
        <w:rPr>
          <w:sz w:val="22"/>
          <w:szCs w:val="22"/>
        </w:rPr>
      </w:pPr>
    </w:p>
    <w:p w:rsidR="00610C7F" w:rsidRDefault="00610C7F">
      <w:pPr>
        <w:rPr>
          <w:sz w:val="22"/>
          <w:szCs w:val="22"/>
        </w:rPr>
      </w:pPr>
      <w:r>
        <w:rPr>
          <w:b/>
          <w:bCs/>
          <w:sz w:val="22"/>
          <w:szCs w:val="22"/>
        </w:rPr>
        <w:t>RECOMMENDED USE:</w:t>
      </w:r>
      <w:r w:rsidR="00A314F2">
        <w:rPr>
          <w:sz w:val="22"/>
          <w:szCs w:val="22"/>
        </w:rPr>
        <w:t xml:space="preserve"> Removal of Damaged </w:t>
      </w:r>
      <w:r w:rsidR="0032440A">
        <w:rPr>
          <w:sz w:val="22"/>
          <w:szCs w:val="22"/>
        </w:rPr>
        <w:t>or</w:t>
      </w:r>
      <w:r w:rsidR="0017450E">
        <w:rPr>
          <w:sz w:val="22"/>
          <w:szCs w:val="22"/>
        </w:rPr>
        <w:t xml:space="preserve"> Seized </w:t>
      </w:r>
      <w:r w:rsidR="00A314F2">
        <w:rPr>
          <w:sz w:val="22"/>
          <w:szCs w:val="22"/>
        </w:rPr>
        <w:t>Fasteners</w:t>
      </w:r>
    </w:p>
    <w:p w:rsidR="00610C7F" w:rsidRDefault="00610C7F">
      <w:pPr>
        <w:rPr>
          <w:sz w:val="22"/>
          <w:szCs w:val="22"/>
        </w:rPr>
      </w:pPr>
    </w:p>
    <w:p w:rsidR="00610C7F" w:rsidRDefault="00610C7F">
      <w:pPr>
        <w:rPr>
          <w:b/>
          <w:bCs/>
          <w:sz w:val="22"/>
          <w:szCs w:val="22"/>
        </w:rPr>
      </w:pPr>
      <w:r>
        <w:rPr>
          <w:b/>
          <w:bCs/>
          <w:sz w:val="22"/>
          <w:szCs w:val="22"/>
        </w:rPr>
        <w:t>MANUFACTURER'S NAME:</w:t>
      </w:r>
      <w:r w:rsidR="00A314F2">
        <w:rPr>
          <w:sz w:val="22"/>
          <w:szCs w:val="22"/>
        </w:rPr>
        <w:t xml:space="preserve"> Align-Rite, Inc. </w:t>
      </w:r>
    </w:p>
    <w:p w:rsidR="00610C7F" w:rsidRDefault="00610C7F">
      <w:pPr>
        <w:rPr>
          <w:b/>
          <w:bCs/>
          <w:sz w:val="22"/>
          <w:szCs w:val="22"/>
        </w:rPr>
      </w:pPr>
      <w:r>
        <w:rPr>
          <w:b/>
          <w:bCs/>
          <w:sz w:val="22"/>
          <w:szCs w:val="22"/>
        </w:rPr>
        <w:t>ADDRESS:</w:t>
      </w:r>
      <w:r w:rsidR="00A314F2">
        <w:rPr>
          <w:sz w:val="22"/>
          <w:szCs w:val="22"/>
        </w:rPr>
        <w:t xml:space="preserve"> 3084 Windy Wood St. SE, Grand Rapids, Michigan 49512</w:t>
      </w:r>
    </w:p>
    <w:p w:rsidR="00610C7F" w:rsidRDefault="00610C7F">
      <w:pPr>
        <w:rPr>
          <w:sz w:val="22"/>
          <w:szCs w:val="22"/>
        </w:rPr>
      </w:pPr>
      <w:r>
        <w:rPr>
          <w:b/>
          <w:bCs/>
          <w:sz w:val="22"/>
          <w:szCs w:val="22"/>
        </w:rPr>
        <w:t>INFORMATION PHONE:</w:t>
      </w:r>
      <w:r w:rsidR="00A314F2">
        <w:rPr>
          <w:sz w:val="22"/>
          <w:szCs w:val="22"/>
        </w:rPr>
        <w:t xml:space="preserve"> +1-616-893-1039</w:t>
      </w:r>
    </w:p>
    <w:p w:rsidR="00610C7F" w:rsidRDefault="00610C7F">
      <w:pPr>
        <w:rPr>
          <w:sz w:val="22"/>
          <w:szCs w:val="22"/>
        </w:rPr>
      </w:pPr>
    </w:p>
    <w:p w:rsidR="00610C7F" w:rsidRDefault="00610C7F">
      <w:pPr>
        <w:rPr>
          <w:b/>
          <w:bCs/>
          <w:sz w:val="22"/>
          <w:szCs w:val="22"/>
        </w:rPr>
      </w:pPr>
      <w:r>
        <w:rPr>
          <w:b/>
          <w:bCs/>
          <w:sz w:val="22"/>
          <w:szCs w:val="22"/>
        </w:rPr>
        <w:t>CHEMTREC PHONE NATIONAL:</w:t>
      </w:r>
      <w:r>
        <w:rPr>
          <w:sz w:val="22"/>
          <w:szCs w:val="22"/>
        </w:rPr>
        <w:t xml:space="preserve"> 800-424-9300 (24 hours)</w:t>
      </w:r>
      <w:r>
        <w:rPr>
          <w:sz w:val="22"/>
          <w:szCs w:val="22"/>
        </w:rPr>
        <w:tab/>
      </w:r>
      <w:r>
        <w:rPr>
          <w:sz w:val="22"/>
          <w:szCs w:val="22"/>
        </w:rPr>
        <w:tab/>
      </w:r>
      <w:r>
        <w:rPr>
          <w:b/>
          <w:bCs/>
          <w:sz w:val="22"/>
          <w:szCs w:val="22"/>
        </w:rPr>
        <w:t>CHEMTREC I.D. No:</w:t>
      </w:r>
      <w:r>
        <w:rPr>
          <w:sz w:val="22"/>
          <w:szCs w:val="22"/>
        </w:rPr>
        <w:t xml:space="preserve"> 17945</w:t>
      </w:r>
    </w:p>
    <w:p w:rsidR="00610C7F" w:rsidRDefault="00610C7F">
      <w:pPr>
        <w:rPr>
          <w:sz w:val="22"/>
          <w:szCs w:val="22"/>
        </w:rPr>
      </w:pPr>
      <w:r>
        <w:rPr>
          <w:b/>
          <w:bCs/>
          <w:sz w:val="22"/>
          <w:szCs w:val="22"/>
        </w:rPr>
        <w:t>CHEMTREC PHONE INTERNATIONAL:</w:t>
      </w:r>
      <w:r>
        <w:rPr>
          <w:sz w:val="22"/>
          <w:szCs w:val="22"/>
        </w:rPr>
        <w:t xml:space="preserve"> +1 703-587-3887</w:t>
      </w:r>
    </w:p>
    <w:p w:rsidR="00610C7F" w:rsidRDefault="00610C7F">
      <w:pPr>
        <w:rPr>
          <w:sz w:val="22"/>
          <w:szCs w:val="22"/>
        </w:rPr>
      </w:pPr>
    </w:p>
    <w:p w:rsidR="00610C7F" w:rsidRDefault="00610C7F">
      <w:r>
        <w:rPr>
          <w:b/>
          <w:bCs/>
          <w:sz w:val="22"/>
          <w:szCs w:val="22"/>
        </w:rPr>
        <w:t>====================SECTION 2: HAZARDS IDENTIFICATION ====================</w:t>
      </w:r>
    </w:p>
    <w:p w:rsidR="00610C7F" w:rsidRDefault="00610C7F">
      <w:pPr>
        <w:rPr>
          <w:b/>
          <w:bCs/>
          <w:sz w:val="22"/>
          <w:szCs w:val="22"/>
        </w:rPr>
      </w:pPr>
      <w:r>
        <w:pict>
          <v:line id="_x0000_s1029" style="position:absolute;z-index:251642368" from="1.8pt,6.35pt" to="495.3pt,6.35pt" strokecolor="#3465a4">
            <v:stroke color2="#cb9a5b"/>
          </v:line>
        </w:pict>
      </w:r>
    </w:p>
    <w:p w:rsidR="00610C7F" w:rsidRDefault="00610C7F">
      <w:pPr>
        <w:rPr>
          <w:b/>
          <w:bCs/>
          <w:sz w:val="22"/>
          <w:szCs w:val="22"/>
        </w:rPr>
      </w:pPr>
      <w:r>
        <w:pict>
          <v:line id="_x0000_s1030" style="position:absolute;z-index:251643392" from="1.8pt,6.35pt" to="495.3pt,6.35pt" strokecolor="#3465a4">
            <v:stroke color2="#cb9a5b"/>
          </v:line>
        </w:pict>
      </w:r>
    </w:p>
    <w:p w:rsidR="0004696F" w:rsidRDefault="0004696F">
      <w:pPr>
        <w:rPr>
          <w:b/>
          <w:bCs/>
          <w:sz w:val="22"/>
          <w:szCs w:val="22"/>
        </w:rPr>
      </w:pPr>
    </w:p>
    <w:p w:rsidR="00610C7F" w:rsidRDefault="00610C7F">
      <w:pPr>
        <w:rPr>
          <w:sz w:val="22"/>
          <w:szCs w:val="22"/>
        </w:rPr>
      </w:pPr>
      <w:r>
        <w:rPr>
          <w:b/>
          <w:bCs/>
          <w:sz w:val="22"/>
          <w:szCs w:val="22"/>
        </w:rPr>
        <w:t>GHS Classification:</w:t>
      </w:r>
      <w:r>
        <w:rPr>
          <w:sz w:val="22"/>
          <w:szCs w:val="22"/>
        </w:rPr>
        <w:tab/>
      </w:r>
      <w:r>
        <w:rPr>
          <w:sz w:val="22"/>
          <w:szCs w:val="22"/>
        </w:rPr>
        <w:tab/>
        <w:t>Acute toxicity – dermal category 4</w:t>
      </w:r>
    </w:p>
    <w:p w:rsidR="00610C7F" w:rsidRDefault="00610C7F">
      <w:pPr>
        <w:rPr>
          <w:sz w:val="22"/>
          <w:szCs w:val="22"/>
        </w:rPr>
      </w:pPr>
      <w:r>
        <w:rPr>
          <w:sz w:val="22"/>
          <w:szCs w:val="22"/>
        </w:rPr>
        <w:tab/>
      </w:r>
      <w:r>
        <w:rPr>
          <w:sz w:val="22"/>
          <w:szCs w:val="22"/>
        </w:rPr>
        <w:tab/>
      </w:r>
      <w:r>
        <w:rPr>
          <w:sz w:val="22"/>
          <w:szCs w:val="22"/>
        </w:rPr>
        <w:tab/>
      </w:r>
      <w:r>
        <w:rPr>
          <w:sz w:val="22"/>
          <w:szCs w:val="22"/>
        </w:rPr>
        <w:tab/>
        <w:t>Eye irritant category 2B</w:t>
      </w:r>
    </w:p>
    <w:p w:rsidR="00610C7F" w:rsidRDefault="00610C7F">
      <w:pPr>
        <w:rPr>
          <w:sz w:val="22"/>
          <w:szCs w:val="22"/>
        </w:rPr>
      </w:pPr>
      <w:r>
        <w:rPr>
          <w:sz w:val="22"/>
          <w:szCs w:val="22"/>
        </w:rPr>
        <w:tab/>
      </w:r>
      <w:r>
        <w:rPr>
          <w:sz w:val="22"/>
          <w:szCs w:val="22"/>
        </w:rPr>
        <w:tab/>
      </w:r>
      <w:r>
        <w:rPr>
          <w:sz w:val="22"/>
          <w:szCs w:val="22"/>
        </w:rPr>
        <w:tab/>
      </w:r>
      <w:r>
        <w:rPr>
          <w:sz w:val="22"/>
          <w:szCs w:val="22"/>
        </w:rPr>
        <w:tab/>
        <w:t>Acute toxicity – oral category 4</w:t>
      </w:r>
    </w:p>
    <w:p w:rsidR="00610C7F" w:rsidRDefault="00610C7F">
      <w:pPr>
        <w:rPr>
          <w:sz w:val="22"/>
          <w:szCs w:val="22"/>
        </w:rPr>
      </w:pPr>
      <w:r>
        <w:rPr>
          <w:sz w:val="22"/>
          <w:szCs w:val="22"/>
        </w:rPr>
        <w:tab/>
      </w:r>
      <w:r>
        <w:rPr>
          <w:sz w:val="22"/>
          <w:szCs w:val="22"/>
        </w:rPr>
        <w:tab/>
      </w:r>
      <w:r>
        <w:rPr>
          <w:sz w:val="22"/>
          <w:szCs w:val="22"/>
        </w:rPr>
        <w:tab/>
      </w:r>
      <w:r>
        <w:rPr>
          <w:sz w:val="22"/>
          <w:szCs w:val="22"/>
        </w:rPr>
        <w:tab/>
        <w:t>Acute toxicity – inhalation category 4</w:t>
      </w:r>
    </w:p>
    <w:p w:rsidR="0004696F" w:rsidRDefault="0004696F">
      <w:pPr>
        <w:rPr>
          <w:sz w:val="22"/>
          <w:szCs w:val="22"/>
        </w:rPr>
      </w:pPr>
    </w:p>
    <w:p w:rsidR="00610C7F" w:rsidRDefault="00610C7F">
      <w:pPr>
        <w:rPr>
          <w:sz w:val="22"/>
          <w:szCs w:val="22"/>
        </w:rPr>
      </w:pPr>
      <w:r>
        <w:rPr>
          <w:b/>
          <w:bCs/>
          <w:sz w:val="22"/>
          <w:szCs w:val="22"/>
        </w:rPr>
        <w:t>GHS Labeling:</w:t>
      </w:r>
      <w:r w:rsidR="0017450E">
        <w:rPr>
          <w:b/>
          <w:bCs/>
          <w:sz w:val="22"/>
          <w:szCs w:val="22"/>
        </w:rPr>
        <w:t xml:space="preserve">                            </w:t>
      </w:r>
      <w:r w:rsidR="0017450E">
        <w:rPr>
          <w:b/>
          <w:bCs/>
          <w:sz w:val="22"/>
          <w:szCs w:val="22"/>
        </w:rPr>
        <w:softHyphen/>
        <w:t xml:space="preserve">    </w:t>
      </w:r>
      <w:r w:rsidR="00035E40">
        <w:rPr>
          <w:b/>
          <w:bCs/>
          <w:noProof/>
          <w:sz w:val="22"/>
          <w:szCs w:val="22"/>
          <w:lang w:val="sv-SE" w:eastAsia="sv-SE" w:bidi="ar-SA"/>
        </w:rPr>
        <w:drawing>
          <wp:inline distT="0" distB="0" distL="0" distR="0">
            <wp:extent cx="971550" cy="971550"/>
            <wp:effectExtent l="19050" t="0" r="0" b="0"/>
            <wp:docPr id="1" name="yui_3_10_0_1_1430918629575_1112" descr="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430918629575_1112" descr="transport*:"/>
                    <pic:cNvPicPr>
                      <a:picLocks noChangeAspect="1" noChangeArrowheads="1"/>
                    </pic:cNvPicPr>
                  </pic:nvPicPr>
                  <pic:blipFill>
                    <a:blip r:embed="rId4" cstate="print"/>
                    <a:srcRect/>
                    <a:stretch>
                      <a:fillRect/>
                    </a:stretch>
                  </pic:blipFill>
                  <pic:spPr bwMode="auto">
                    <a:xfrm>
                      <a:off x="0" y="0"/>
                      <a:ext cx="971550" cy="971550"/>
                    </a:xfrm>
                    <a:prstGeom prst="rect">
                      <a:avLst/>
                    </a:prstGeom>
                    <a:noFill/>
                    <a:ln w="9525">
                      <a:noFill/>
                      <a:miter lim="800000"/>
                      <a:headEnd/>
                      <a:tailEnd/>
                    </a:ln>
                  </pic:spPr>
                </pic:pic>
              </a:graphicData>
            </a:graphic>
          </wp:inline>
        </w:drawing>
      </w:r>
      <w:r w:rsidR="0017450E">
        <w:rPr>
          <w:b/>
          <w:bCs/>
          <w:sz w:val="22"/>
          <w:szCs w:val="22"/>
        </w:rPr>
        <w:t xml:space="preserve">       </w:t>
      </w:r>
    </w:p>
    <w:p w:rsidR="0004696F" w:rsidRDefault="00D71EEF">
      <w:pPr>
        <w:rPr>
          <w:sz w:val="22"/>
          <w:szCs w:val="22"/>
        </w:rPr>
      </w:pPr>
      <w:r>
        <w:rPr>
          <w:sz w:val="22"/>
          <w:szCs w:val="22"/>
        </w:rPr>
        <w:t xml:space="preserve">                                                                       </w:t>
      </w:r>
    </w:p>
    <w:p w:rsidR="00610C7F" w:rsidRDefault="00610C7F">
      <w:pPr>
        <w:rPr>
          <w:sz w:val="22"/>
          <w:szCs w:val="22"/>
        </w:rPr>
      </w:pPr>
      <w:r>
        <w:rPr>
          <w:b/>
          <w:bCs/>
          <w:sz w:val="22"/>
          <w:szCs w:val="22"/>
        </w:rPr>
        <w:t>Signal Word:</w:t>
      </w:r>
      <w:r>
        <w:rPr>
          <w:sz w:val="22"/>
          <w:szCs w:val="22"/>
        </w:rPr>
        <w:tab/>
      </w:r>
      <w:r>
        <w:rPr>
          <w:sz w:val="22"/>
          <w:szCs w:val="22"/>
        </w:rPr>
        <w:tab/>
      </w:r>
      <w:r>
        <w:rPr>
          <w:sz w:val="22"/>
          <w:szCs w:val="22"/>
        </w:rPr>
        <w:tab/>
        <w:t>WARNING</w:t>
      </w:r>
    </w:p>
    <w:p w:rsidR="00610C7F" w:rsidRDefault="00610C7F">
      <w:pPr>
        <w:rPr>
          <w:sz w:val="22"/>
          <w:szCs w:val="22"/>
        </w:rPr>
      </w:pPr>
    </w:p>
    <w:p w:rsidR="00610C7F" w:rsidRDefault="00610C7F">
      <w:pPr>
        <w:rPr>
          <w:sz w:val="22"/>
          <w:szCs w:val="22"/>
        </w:rPr>
      </w:pPr>
      <w:r>
        <w:rPr>
          <w:b/>
          <w:bCs/>
          <w:sz w:val="22"/>
          <w:szCs w:val="22"/>
        </w:rPr>
        <w:t>Hazard Statements:</w:t>
      </w:r>
      <w:r>
        <w:rPr>
          <w:sz w:val="22"/>
          <w:szCs w:val="22"/>
        </w:rPr>
        <w:tab/>
      </w:r>
      <w:r>
        <w:rPr>
          <w:sz w:val="22"/>
          <w:szCs w:val="22"/>
        </w:rPr>
        <w:tab/>
        <w:t>H302 Harmful if swallowed</w:t>
      </w:r>
    </w:p>
    <w:p w:rsidR="00610C7F" w:rsidRDefault="00610C7F">
      <w:pPr>
        <w:rPr>
          <w:sz w:val="22"/>
          <w:szCs w:val="22"/>
        </w:rPr>
      </w:pPr>
      <w:r>
        <w:rPr>
          <w:sz w:val="22"/>
          <w:szCs w:val="22"/>
        </w:rPr>
        <w:tab/>
      </w:r>
      <w:r>
        <w:rPr>
          <w:sz w:val="22"/>
          <w:szCs w:val="22"/>
        </w:rPr>
        <w:tab/>
      </w:r>
      <w:r>
        <w:rPr>
          <w:sz w:val="22"/>
          <w:szCs w:val="22"/>
        </w:rPr>
        <w:tab/>
      </w:r>
      <w:r>
        <w:rPr>
          <w:sz w:val="22"/>
          <w:szCs w:val="22"/>
        </w:rPr>
        <w:tab/>
        <w:t>H312 Harmful in contact with skin</w:t>
      </w:r>
    </w:p>
    <w:p w:rsidR="00610C7F" w:rsidRDefault="00610C7F">
      <w:pPr>
        <w:rPr>
          <w:sz w:val="22"/>
          <w:szCs w:val="22"/>
        </w:rPr>
      </w:pPr>
      <w:r>
        <w:rPr>
          <w:sz w:val="22"/>
          <w:szCs w:val="22"/>
        </w:rPr>
        <w:tab/>
      </w:r>
      <w:r>
        <w:rPr>
          <w:sz w:val="22"/>
          <w:szCs w:val="22"/>
        </w:rPr>
        <w:tab/>
      </w:r>
      <w:r>
        <w:rPr>
          <w:sz w:val="22"/>
          <w:szCs w:val="22"/>
        </w:rPr>
        <w:tab/>
      </w:r>
      <w:r>
        <w:rPr>
          <w:sz w:val="22"/>
          <w:szCs w:val="22"/>
        </w:rPr>
        <w:tab/>
        <w:t>H320 Causes eye irritation</w:t>
      </w:r>
    </w:p>
    <w:p w:rsidR="00610C7F" w:rsidRDefault="00610C7F">
      <w:pPr>
        <w:rPr>
          <w:sz w:val="22"/>
          <w:szCs w:val="22"/>
        </w:rPr>
      </w:pPr>
      <w:r>
        <w:rPr>
          <w:sz w:val="22"/>
          <w:szCs w:val="22"/>
        </w:rPr>
        <w:tab/>
      </w:r>
      <w:r>
        <w:rPr>
          <w:sz w:val="22"/>
          <w:szCs w:val="22"/>
        </w:rPr>
        <w:tab/>
      </w:r>
      <w:r>
        <w:rPr>
          <w:sz w:val="22"/>
          <w:szCs w:val="22"/>
        </w:rPr>
        <w:tab/>
      </w:r>
      <w:r>
        <w:rPr>
          <w:sz w:val="22"/>
          <w:szCs w:val="22"/>
        </w:rPr>
        <w:tab/>
        <w:t>H332 Harmful if inhaled</w:t>
      </w:r>
    </w:p>
    <w:p w:rsidR="00610C7F" w:rsidRDefault="00610C7F">
      <w:pPr>
        <w:rPr>
          <w:sz w:val="22"/>
          <w:szCs w:val="22"/>
        </w:rPr>
      </w:pPr>
    </w:p>
    <w:p w:rsidR="00610C7F" w:rsidRDefault="00610C7F">
      <w:pPr>
        <w:rPr>
          <w:sz w:val="22"/>
          <w:szCs w:val="22"/>
        </w:rPr>
      </w:pPr>
      <w:r>
        <w:rPr>
          <w:b/>
          <w:bCs/>
          <w:sz w:val="22"/>
          <w:szCs w:val="22"/>
        </w:rPr>
        <w:t>Precautionary statements:</w:t>
      </w:r>
      <w:r>
        <w:rPr>
          <w:sz w:val="22"/>
          <w:szCs w:val="22"/>
        </w:rPr>
        <w:tab/>
        <w:t>P301+P312 If swallowed: Call a poison center/doctor if you feel unwell</w:t>
      </w:r>
    </w:p>
    <w:p w:rsidR="00610C7F" w:rsidRDefault="00610C7F">
      <w:pPr>
        <w:rPr>
          <w:sz w:val="22"/>
          <w:szCs w:val="22"/>
        </w:rPr>
      </w:pPr>
      <w:r>
        <w:rPr>
          <w:sz w:val="22"/>
          <w:szCs w:val="22"/>
        </w:rPr>
        <w:tab/>
      </w:r>
      <w:r>
        <w:rPr>
          <w:sz w:val="22"/>
          <w:szCs w:val="22"/>
        </w:rPr>
        <w:tab/>
      </w:r>
      <w:r>
        <w:rPr>
          <w:sz w:val="22"/>
          <w:szCs w:val="22"/>
        </w:rPr>
        <w:tab/>
      </w:r>
      <w:r>
        <w:rPr>
          <w:sz w:val="22"/>
          <w:szCs w:val="22"/>
        </w:rPr>
        <w:tab/>
        <w:t>P302+P352 If on skin: wash with plenty of water</w:t>
      </w:r>
    </w:p>
    <w:p w:rsidR="00610C7F" w:rsidRDefault="00610C7F">
      <w:pPr>
        <w:rPr>
          <w:sz w:val="22"/>
          <w:szCs w:val="22"/>
        </w:rPr>
      </w:pPr>
      <w:r>
        <w:rPr>
          <w:sz w:val="22"/>
          <w:szCs w:val="22"/>
        </w:rPr>
        <w:tab/>
      </w:r>
      <w:r>
        <w:rPr>
          <w:sz w:val="22"/>
          <w:szCs w:val="22"/>
        </w:rPr>
        <w:tab/>
      </w:r>
      <w:r>
        <w:rPr>
          <w:sz w:val="22"/>
          <w:szCs w:val="22"/>
        </w:rPr>
        <w:tab/>
      </w:r>
      <w:r>
        <w:rPr>
          <w:sz w:val="22"/>
          <w:szCs w:val="22"/>
        </w:rPr>
        <w:tab/>
        <w:t xml:space="preserve">P305+P351+P338 If in eyes: Rinse cautiously with water for several </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minutes. Remove contact lenses, if present and easy to do. Continue </w:t>
      </w:r>
      <w:r>
        <w:rPr>
          <w:sz w:val="22"/>
          <w:szCs w:val="22"/>
        </w:rPr>
        <w:tab/>
      </w:r>
      <w:r>
        <w:rPr>
          <w:sz w:val="22"/>
          <w:szCs w:val="22"/>
        </w:rPr>
        <w:tab/>
      </w:r>
      <w:r>
        <w:rPr>
          <w:sz w:val="22"/>
          <w:szCs w:val="22"/>
        </w:rPr>
        <w:tab/>
      </w:r>
      <w:r>
        <w:rPr>
          <w:sz w:val="22"/>
          <w:szCs w:val="22"/>
        </w:rPr>
        <w:tab/>
      </w:r>
      <w:r>
        <w:rPr>
          <w:sz w:val="22"/>
          <w:szCs w:val="22"/>
        </w:rPr>
        <w:tab/>
      </w:r>
      <w:r>
        <w:rPr>
          <w:sz w:val="22"/>
          <w:szCs w:val="22"/>
        </w:rPr>
        <w:tab/>
        <w:t>rinsing.</w:t>
      </w:r>
    </w:p>
    <w:p w:rsidR="00610C7F" w:rsidRDefault="00610C7F">
      <w:pPr>
        <w:rPr>
          <w:sz w:val="22"/>
          <w:szCs w:val="22"/>
        </w:rPr>
      </w:pPr>
      <w:r>
        <w:rPr>
          <w:sz w:val="22"/>
          <w:szCs w:val="22"/>
        </w:rPr>
        <w:tab/>
      </w:r>
      <w:r>
        <w:rPr>
          <w:sz w:val="22"/>
          <w:szCs w:val="22"/>
        </w:rPr>
        <w:tab/>
      </w:r>
      <w:r>
        <w:rPr>
          <w:sz w:val="22"/>
          <w:szCs w:val="22"/>
        </w:rPr>
        <w:tab/>
      </w:r>
      <w:r>
        <w:rPr>
          <w:sz w:val="22"/>
          <w:szCs w:val="22"/>
        </w:rPr>
        <w:tab/>
        <w:t>P330 Rinse mouth</w:t>
      </w:r>
    </w:p>
    <w:p w:rsidR="00610C7F" w:rsidRDefault="00610C7F">
      <w:pPr>
        <w:rPr>
          <w:sz w:val="22"/>
          <w:szCs w:val="22"/>
        </w:rPr>
      </w:pPr>
      <w:r>
        <w:rPr>
          <w:sz w:val="22"/>
          <w:szCs w:val="22"/>
        </w:rPr>
        <w:tab/>
      </w:r>
      <w:r>
        <w:rPr>
          <w:sz w:val="22"/>
          <w:szCs w:val="22"/>
        </w:rPr>
        <w:tab/>
      </w:r>
      <w:r>
        <w:rPr>
          <w:sz w:val="22"/>
          <w:szCs w:val="22"/>
        </w:rPr>
        <w:tab/>
      </w:r>
      <w:r>
        <w:rPr>
          <w:sz w:val="22"/>
          <w:szCs w:val="22"/>
        </w:rPr>
        <w:tab/>
        <w:t>P337+P313 If eye irritation persist: Get medical advice/attention</w:t>
      </w:r>
    </w:p>
    <w:p w:rsidR="00610C7F" w:rsidRDefault="00610C7F">
      <w:pPr>
        <w:rPr>
          <w:sz w:val="22"/>
          <w:szCs w:val="22"/>
        </w:rPr>
      </w:pPr>
      <w:r>
        <w:rPr>
          <w:sz w:val="22"/>
          <w:szCs w:val="22"/>
        </w:rPr>
        <w:tab/>
      </w:r>
      <w:r>
        <w:rPr>
          <w:sz w:val="22"/>
          <w:szCs w:val="22"/>
        </w:rPr>
        <w:tab/>
      </w:r>
      <w:r>
        <w:rPr>
          <w:sz w:val="22"/>
          <w:szCs w:val="22"/>
        </w:rPr>
        <w:tab/>
      </w:r>
      <w:r>
        <w:rPr>
          <w:sz w:val="22"/>
          <w:szCs w:val="22"/>
        </w:rPr>
        <w:tab/>
        <w:t>P362+P364 Take off contam</w:t>
      </w:r>
      <w:r w:rsidR="00F15A4E">
        <w:rPr>
          <w:sz w:val="22"/>
          <w:szCs w:val="22"/>
        </w:rPr>
        <w:t>inated clothing and wash it befo</w:t>
      </w:r>
      <w:r>
        <w:rPr>
          <w:sz w:val="22"/>
          <w:szCs w:val="22"/>
        </w:rPr>
        <w:t>re reuse.</w:t>
      </w:r>
    </w:p>
    <w:p w:rsidR="00610C7F" w:rsidRDefault="00610C7F">
      <w:pPr>
        <w:rPr>
          <w:sz w:val="22"/>
          <w:szCs w:val="22"/>
        </w:rPr>
      </w:pPr>
      <w:r>
        <w:rPr>
          <w:sz w:val="22"/>
          <w:szCs w:val="22"/>
        </w:rPr>
        <w:tab/>
      </w:r>
      <w:r>
        <w:rPr>
          <w:sz w:val="22"/>
          <w:szCs w:val="22"/>
        </w:rPr>
        <w:tab/>
      </w:r>
      <w:r>
        <w:rPr>
          <w:sz w:val="22"/>
          <w:szCs w:val="22"/>
        </w:rPr>
        <w:tab/>
      </w:r>
      <w:r>
        <w:rPr>
          <w:sz w:val="22"/>
          <w:szCs w:val="22"/>
        </w:rPr>
        <w:tab/>
        <w:t>Store in a closed container.</w:t>
      </w:r>
    </w:p>
    <w:p w:rsidR="00610C7F" w:rsidRDefault="00610C7F">
      <w:pPr>
        <w:rPr>
          <w:sz w:val="22"/>
          <w:szCs w:val="22"/>
        </w:rPr>
      </w:pPr>
      <w:r>
        <w:rPr>
          <w:sz w:val="22"/>
          <w:szCs w:val="22"/>
        </w:rPr>
        <w:tab/>
      </w:r>
      <w:r>
        <w:rPr>
          <w:sz w:val="22"/>
          <w:szCs w:val="22"/>
        </w:rPr>
        <w:tab/>
      </w:r>
      <w:r>
        <w:rPr>
          <w:sz w:val="22"/>
          <w:szCs w:val="22"/>
        </w:rPr>
        <w:tab/>
      </w:r>
      <w:r>
        <w:rPr>
          <w:sz w:val="22"/>
          <w:szCs w:val="22"/>
        </w:rPr>
        <w:tab/>
        <w:t>Store between 5 °C and 35 °C</w:t>
      </w:r>
    </w:p>
    <w:p w:rsidR="00610C7F" w:rsidRDefault="00610C7F">
      <w:pPr>
        <w:rPr>
          <w:sz w:val="22"/>
          <w:szCs w:val="22"/>
        </w:rPr>
      </w:pPr>
    </w:p>
    <w:p w:rsidR="00610C7F" w:rsidRDefault="00610C7F">
      <w:pPr>
        <w:jc w:val="center"/>
        <w:rPr>
          <w:b/>
          <w:bCs/>
          <w:sz w:val="22"/>
          <w:szCs w:val="22"/>
          <w:u w:val="single"/>
        </w:rPr>
      </w:pPr>
    </w:p>
    <w:p w:rsidR="00610C7F" w:rsidRDefault="00610C7F">
      <w:pPr>
        <w:jc w:val="center"/>
        <w:rPr>
          <w:b/>
          <w:bCs/>
          <w:sz w:val="22"/>
          <w:szCs w:val="22"/>
          <w:u w:val="single"/>
        </w:rPr>
      </w:pPr>
    </w:p>
    <w:p w:rsidR="00610C7F" w:rsidRPr="00B05B55" w:rsidRDefault="0004696F" w:rsidP="0004696F">
      <w:pPr>
        <w:jc w:val="center"/>
        <w:rPr>
          <w:b/>
          <w:bCs/>
          <w:sz w:val="22"/>
          <w:szCs w:val="22"/>
        </w:rPr>
      </w:pPr>
      <w:r w:rsidRPr="00B05B55">
        <w:rPr>
          <w:b/>
          <w:bCs/>
          <w:sz w:val="22"/>
          <w:szCs w:val="22"/>
        </w:rPr>
        <w:lastRenderedPageBreak/>
        <w:t>Page 1 of 5</w:t>
      </w:r>
    </w:p>
    <w:p w:rsidR="00610C7F" w:rsidRDefault="00610C7F">
      <w:pPr>
        <w:jc w:val="center"/>
        <w:rPr>
          <w:b/>
          <w:bCs/>
          <w:sz w:val="22"/>
          <w:szCs w:val="22"/>
          <w:u w:val="single"/>
        </w:rPr>
      </w:pPr>
    </w:p>
    <w:p w:rsidR="00610C7F" w:rsidRDefault="00610C7F">
      <w:pPr>
        <w:jc w:val="center"/>
        <w:rPr>
          <w:b/>
          <w:bCs/>
          <w:sz w:val="22"/>
          <w:szCs w:val="22"/>
          <w:u w:val="single"/>
        </w:rPr>
      </w:pPr>
    </w:p>
    <w:p w:rsidR="00610C7F" w:rsidRDefault="00610C7F">
      <w:pPr>
        <w:jc w:val="center"/>
        <w:rPr>
          <w:b/>
          <w:bCs/>
          <w:sz w:val="22"/>
          <w:szCs w:val="22"/>
        </w:rPr>
      </w:pPr>
      <w:r>
        <w:rPr>
          <w:b/>
          <w:bCs/>
          <w:sz w:val="22"/>
          <w:szCs w:val="22"/>
          <w:u w:val="single"/>
        </w:rPr>
        <w:t>SAFETY DATA SHEET</w:t>
      </w:r>
    </w:p>
    <w:p w:rsidR="00610C7F" w:rsidRDefault="00610C7F">
      <w:pPr>
        <w:rPr>
          <w:b/>
          <w:bCs/>
          <w:sz w:val="22"/>
          <w:szCs w:val="22"/>
        </w:rPr>
      </w:pPr>
    </w:p>
    <w:p w:rsidR="00610C7F" w:rsidRDefault="00A314F2">
      <w:pPr>
        <w:rPr>
          <w:b/>
          <w:bCs/>
          <w:sz w:val="22"/>
          <w:szCs w:val="22"/>
        </w:rPr>
      </w:pPr>
      <w:r>
        <w:rPr>
          <w:b/>
          <w:bCs/>
          <w:sz w:val="22"/>
          <w:szCs w:val="22"/>
        </w:rPr>
        <w:t>ScrewGrab</w:t>
      </w:r>
    </w:p>
    <w:p w:rsidR="00610C7F" w:rsidRDefault="00610C7F">
      <w:pPr>
        <w:rPr>
          <w:b/>
          <w:bCs/>
          <w:sz w:val="22"/>
          <w:szCs w:val="22"/>
        </w:rPr>
      </w:pPr>
    </w:p>
    <w:p w:rsidR="00610C7F" w:rsidRDefault="00610C7F">
      <w:pPr>
        <w:rPr>
          <w:b/>
          <w:bCs/>
          <w:sz w:val="22"/>
          <w:szCs w:val="22"/>
        </w:rPr>
      </w:pPr>
      <w:r>
        <w:rPr>
          <w:b/>
          <w:bCs/>
          <w:sz w:val="22"/>
          <w:szCs w:val="22"/>
        </w:rPr>
        <w:t>SDS Revision Date: 3/16/2015</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Date Printed: 3/16/2015</w:t>
      </w:r>
    </w:p>
    <w:p w:rsidR="00610C7F" w:rsidRDefault="00610C7F">
      <w:pPr>
        <w:rPr>
          <w:b/>
          <w:bCs/>
          <w:sz w:val="22"/>
          <w:szCs w:val="22"/>
        </w:rPr>
      </w:pPr>
    </w:p>
    <w:p w:rsidR="00610C7F" w:rsidRDefault="00610C7F">
      <w:pPr>
        <w:rPr>
          <w:b/>
          <w:bCs/>
          <w:sz w:val="22"/>
          <w:szCs w:val="22"/>
        </w:rPr>
      </w:pPr>
      <w:r>
        <w:rPr>
          <w:b/>
          <w:bCs/>
          <w:sz w:val="22"/>
          <w:szCs w:val="22"/>
        </w:rPr>
        <w:t>Medical conditions that may be aggravated by prolonged exposure: None Known:</w:t>
      </w:r>
    </w:p>
    <w:p w:rsidR="00610C7F" w:rsidRDefault="00610C7F">
      <w:r>
        <w:rPr>
          <w:b/>
          <w:bCs/>
          <w:sz w:val="22"/>
          <w:szCs w:val="22"/>
        </w:rPr>
        <w:t>Carcinogenicity: NTP: No</w:t>
      </w:r>
      <w:r>
        <w:rPr>
          <w:b/>
          <w:bCs/>
          <w:sz w:val="22"/>
          <w:szCs w:val="22"/>
        </w:rPr>
        <w:tab/>
      </w:r>
      <w:r>
        <w:rPr>
          <w:b/>
          <w:bCs/>
          <w:sz w:val="22"/>
          <w:szCs w:val="22"/>
        </w:rPr>
        <w:tab/>
      </w:r>
      <w:r>
        <w:rPr>
          <w:b/>
          <w:bCs/>
          <w:sz w:val="22"/>
          <w:szCs w:val="22"/>
        </w:rPr>
        <w:tab/>
        <w:t>IARC: No</w:t>
      </w:r>
      <w:r>
        <w:rPr>
          <w:b/>
          <w:bCs/>
          <w:sz w:val="22"/>
          <w:szCs w:val="22"/>
        </w:rPr>
        <w:tab/>
      </w:r>
      <w:r>
        <w:rPr>
          <w:b/>
          <w:bCs/>
          <w:sz w:val="22"/>
          <w:szCs w:val="22"/>
        </w:rPr>
        <w:tab/>
      </w:r>
      <w:r>
        <w:rPr>
          <w:b/>
          <w:bCs/>
          <w:sz w:val="22"/>
          <w:szCs w:val="22"/>
        </w:rPr>
        <w:tab/>
      </w:r>
      <w:r>
        <w:rPr>
          <w:b/>
          <w:bCs/>
          <w:sz w:val="22"/>
          <w:szCs w:val="22"/>
        </w:rPr>
        <w:tab/>
      </w:r>
      <w:r>
        <w:rPr>
          <w:b/>
          <w:bCs/>
          <w:sz w:val="22"/>
          <w:szCs w:val="22"/>
        </w:rPr>
        <w:tab/>
        <w:t>OSHA: No</w:t>
      </w:r>
    </w:p>
    <w:p w:rsidR="00610C7F" w:rsidRDefault="00610C7F">
      <w:pPr>
        <w:rPr>
          <w:b/>
          <w:bCs/>
          <w:sz w:val="22"/>
          <w:szCs w:val="22"/>
        </w:rPr>
      </w:pPr>
      <w:r>
        <w:pict>
          <v:line id="_x0000_s1031" style="position:absolute;z-index:251644416" from="1.8pt,6.35pt" to="495.3pt,6.35pt" strokecolor="#3465a4">
            <v:stroke color2="#cb9a5b"/>
          </v:line>
        </w:pict>
      </w:r>
    </w:p>
    <w:p w:rsidR="00610C7F" w:rsidRDefault="00610C7F">
      <w:r>
        <w:rPr>
          <w:b/>
          <w:bCs/>
          <w:sz w:val="22"/>
          <w:szCs w:val="22"/>
        </w:rPr>
        <w:t>===============SECTION 3: COMPOSITION/INGREDIENT INFORMATION================</w:t>
      </w:r>
    </w:p>
    <w:p w:rsidR="00610C7F" w:rsidRDefault="00610C7F">
      <w:pPr>
        <w:rPr>
          <w:b/>
          <w:bCs/>
          <w:sz w:val="22"/>
          <w:szCs w:val="22"/>
        </w:rPr>
      </w:pPr>
      <w:r>
        <w:pict>
          <v:line id="_x0000_s1032" style="position:absolute;z-index:251645440" from="1.8pt,6.35pt" to="495.3pt,6.35pt" strokecolor="#3465a4">
            <v:stroke color2="#cb9a5b"/>
          </v:line>
        </w:pict>
      </w:r>
    </w:p>
    <w:p w:rsidR="00610C7F" w:rsidRDefault="00610C7F">
      <w:pPr>
        <w:rPr>
          <w:b/>
          <w:bCs/>
          <w:sz w:val="22"/>
          <w:szCs w:val="22"/>
        </w:rPr>
      </w:pPr>
      <w:r>
        <w:pict>
          <v:line id="_x0000_s1033" style="position:absolute;z-index:251646464" from="1.8pt,6.35pt" to="495.3pt,6.35pt" strokecolor="#3465a4">
            <v:stroke color2="#cb9a5b"/>
          </v:line>
        </w:pict>
      </w:r>
    </w:p>
    <w:p w:rsidR="00610C7F" w:rsidRDefault="00610C7F">
      <w:pPr>
        <w:rPr>
          <w:sz w:val="22"/>
          <w:szCs w:val="22"/>
        </w:rPr>
      </w:pPr>
      <w:r>
        <w:rPr>
          <w:b/>
          <w:bCs/>
          <w:sz w:val="22"/>
          <w:szCs w:val="22"/>
        </w:rPr>
        <w:t>Component Name</w:t>
      </w:r>
      <w:r>
        <w:rPr>
          <w:b/>
          <w:bCs/>
          <w:sz w:val="22"/>
          <w:szCs w:val="22"/>
        </w:rPr>
        <w:tab/>
      </w:r>
      <w:r>
        <w:rPr>
          <w:b/>
          <w:bCs/>
          <w:sz w:val="22"/>
          <w:szCs w:val="22"/>
        </w:rPr>
        <w:tab/>
      </w:r>
      <w:r>
        <w:rPr>
          <w:b/>
          <w:bCs/>
          <w:sz w:val="22"/>
          <w:szCs w:val="22"/>
        </w:rPr>
        <w:tab/>
      </w:r>
      <w:r>
        <w:rPr>
          <w:b/>
          <w:bCs/>
          <w:sz w:val="22"/>
          <w:szCs w:val="22"/>
        </w:rPr>
        <w:tab/>
        <w:t>CAS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By Weight</w:t>
      </w:r>
    </w:p>
    <w:p w:rsidR="00610C7F" w:rsidRDefault="00610C7F">
      <w:r>
        <w:rPr>
          <w:sz w:val="22"/>
          <w:szCs w:val="22"/>
        </w:rPr>
        <w:t>Silicon Carbide</w:t>
      </w:r>
      <w:r>
        <w:rPr>
          <w:sz w:val="22"/>
          <w:szCs w:val="22"/>
        </w:rPr>
        <w:tab/>
      </w:r>
      <w:r>
        <w:rPr>
          <w:sz w:val="22"/>
          <w:szCs w:val="22"/>
        </w:rPr>
        <w:tab/>
      </w:r>
      <w:r>
        <w:rPr>
          <w:sz w:val="22"/>
          <w:szCs w:val="22"/>
        </w:rPr>
        <w:tab/>
      </w:r>
      <w:r>
        <w:rPr>
          <w:sz w:val="22"/>
          <w:szCs w:val="22"/>
        </w:rPr>
        <w:tab/>
      </w:r>
      <w:r>
        <w:rPr>
          <w:sz w:val="22"/>
          <w:szCs w:val="22"/>
        </w:rPr>
        <w:tab/>
        <w:t>409-21-2</w:t>
      </w:r>
      <w:r>
        <w:rPr>
          <w:sz w:val="22"/>
          <w:szCs w:val="22"/>
        </w:rPr>
        <w:tab/>
      </w:r>
      <w:r>
        <w:rPr>
          <w:sz w:val="22"/>
          <w:szCs w:val="22"/>
        </w:rPr>
        <w:tab/>
      </w:r>
      <w:r>
        <w:rPr>
          <w:sz w:val="22"/>
          <w:szCs w:val="22"/>
        </w:rPr>
        <w:tab/>
      </w:r>
      <w:r>
        <w:rPr>
          <w:sz w:val="22"/>
          <w:szCs w:val="22"/>
        </w:rPr>
        <w:tab/>
      </w:r>
      <w:r>
        <w:rPr>
          <w:sz w:val="22"/>
          <w:szCs w:val="22"/>
        </w:rPr>
        <w:tab/>
        <w:t>&lt; 35 %</w:t>
      </w:r>
    </w:p>
    <w:p w:rsidR="00610C7F" w:rsidRDefault="00610C7F">
      <w:pPr>
        <w:rPr>
          <w:sz w:val="22"/>
          <w:szCs w:val="22"/>
        </w:rPr>
      </w:pPr>
      <w:r>
        <w:pict>
          <v:line id="_x0000_s1034" style="position:absolute;z-index:251647488" from="1.8pt,6.35pt" to="495.3pt,6.35pt" strokecolor="#3465a4">
            <v:stroke color2="#cb9a5b"/>
          </v:line>
        </w:pict>
      </w:r>
    </w:p>
    <w:p w:rsidR="00610C7F" w:rsidRDefault="00610C7F">
      <w:r>
        <w:rPr>
          <w:b/>
          <w:bCs/>
          <w:sz w:val="22"/>
          <w:szCs w:val="22"/>
        </w:rPr>
        <w:t>=========================SECTION 4: FIRST AID MEASURES=========================</w:t>
      </w:r>
    </w:p>
    <w:p w:rsidR="00610C7F" w:rsidRDefault="00610C7F">
      <w:pPr>
        <w:rPr>
          <w:b/>
          <w:bCs/>
          <w:sz w:val="22"/>
          <w:szCs w:val="22"/>
        </w:rPr>
      </w:pPr>
      <w:r>
        <w:pict>
          <v:line id="_x0000_s1035" style="position:absolute;z-index:251648512" from="1.8pt,6.35pt" to="495.3pt,6.35pt" strokecolor="#3465a4">
            <v:stroke color2="#cb9a5b"/>
          </v:line>
        </w:pict>
      </w:r>
    </w:p>
    <w:p w:rsidR="00610C7F" w:rsidRDefault="00610C7F">
      <w:pPr>
        <w:rPr>
          <w:b/>
          <w:bCs/>
          <w:sz w:val="22"/>
          <w:szCs w:val="22"/>
        </w:rPr>
      </w:pPr>
      <w:r>
        <w:pict>
          <v:line id="_x0000_s1036" style="position:absolute;z-index:251649536" from="1.8pt,6.35pt" to="495.3pt,6.35pt" strokecolor="#3465a4">
            <v:stroke color2="#cb9a5b"/>
          </v:line>
        </w:pict>
      </w:r>
    </w:p>
    <w:p w:rsidR="00610C7F" w:rsidRDefault="00610C7F">
      <w:pPr>
        <w:rPr>
          <w:sz w:val="22"/>
          <w:szCs w:val="22"/>
        </w:rPr>
      </w:pPr>
      <w:r>
        <w:rPr>
          <w:b/>
          <w:bCs/>
          <w:sz w:val="22"/>
          <w:szCs w:val="22"/>
        </w:rPr>
        <w:t>Eye Contact:</w:t>
      </w:r>
      <w:r>
        <w:rPr>
          <w:sz w:val="22"/>
          <w:szCs w:val="22"/>
        </w:rPr>
        <w:t xml:space="preserve"> Flush eyes IMMEDIATELY with running cold water for a minimum of 15 minutes while holding eye lids apart. Check for and remove contact lenses. Obtain immediate medical attention.</w:t>
      </w:r>
    </w:p>
    <w:p w:rsidR="00610C7F" w:rsidRDefault="00610C7F">
      <w:pPr>
        <w:rPr>
          <w:sz w:val="22"/>
          <w:szCs w:val="22"/>
        </w:rPr>
      </w:pPr>
    </w:p>
    <w:p w:rsidR="00610C7F" w:rsidRDefault="00610C7F">
      <w:pPr>
        <w:rPr>
          <w:sz w:val="22"/>
          <w:szCs w:val="22"/>
        </w:rPr>
      </w:pPr>
      <w:r>
        <w:rPr>
          <w:b/>
          <w:bCs/>
          <w:sz w:val="22"/>
          <w:szCs w:val="22"/>
        </w:rPr>
        <w:t>Skin Contact:</w:t>
      </w:r>
      <w:r>
        <w:rPr>
          <w:sz w:val="22"/>
          <w:szCs w:val="22"/>
        </w:rPr>
        <w:t xml:space="preserve"> Remove contaminated clothing and footwear. Do not reuse. Wash affected area with large amount of running water for at least 15 minutes.  Seek medical attention immediately if irritation persists.</w:t>
      </w:r>
    </w:p>
    <w:p w:rsidR="00610C7F" w:rsidRDefault="00610C7F">
      <w:pPr>
        <w:rPr>
          <w:sz w:val="22"/>
          <w:szCs w:val="22"/>
        </w:rPr>
      </w:pPr>
    </w:p>
    <w:p w:rsidR="00610C7F" w:rsidRDefault="00610C7F">
      <w:pPr>
        <w:rPr>
          <w:sz w:val="22"/>
          <w:szCs w:val="22"/>
        </w:rPr>
      </w:pPr>
      <w:r>
        <w:rPr>
          <w:b/>
          <w:bCs/>
          <w:sz w:val="22"/>
          <w:szCs w:val="22"/>
        </w:rPr>
        <w:t>Inhalation:</w:t>
      </w:r>
      <w:r>
        <w:rPr>
          <w:sz w:val="22"/>
          <w:szCs w:val="22"/>
        </w:rPr>
        <w:t xml:space="preserve"> Remove person to fresh air. If appropriate, rinse mouth and nose with fresh water. If breathing is difficult give oxygen.  If irritation persists immediately seek medical attention.</w:t>
      </w:r>
    </w:p>
    <w:p w:rsidR="00610C7F" w:rsidRDefault="00610C7F">
      <w:pPr>
        <w:rPr>
          <w:sz w:val="22"/>
          <w:szCs w:val="22"/>
        </w:rPr>
      </w:pPr>
    </w:p>
    <w:p w:rsidR="00610C7F" w:rsidRDefault="00610C7F">
      <w:pPr>
        <w:rPr>
          <w:sz w:val="22"/>
          <w:szCs w:val="22"/>
        </w:rPr>
      </w:pPr>
      <w:r>
        <w:rPr>
          <w:b/>
          <w:bCs/>
          <w:sz w:val="22"/>
          <w:szCs w:val="22"/>
        </w:rPr>
        <w:t>Ingestion:</w:t>
      </w:r>
      <w:r>
        <w:rPr>
          <w:sz w:val="22"/>
          <w:szCs w:val="22"/>
        </w:rPr>
        <w:t xml:space="preserve"> DO NOT induce vomiting unless directed to do so by medical personnel. Give large quantities of water, and if available, give several glasses of milk. Never give anything by mouth to an unconscious person. Get medical attention immediately.</w:t>
      </w:r>
    </w:p>
    <w:p w:rsidR="00610C7F" w:rsidRDefault="00610C7F">
      <w:pPr>
        <w:rPr>
          <w:sz w:val="22"/>
          <w:szCs w:val="22"/>
        </w:rPr>
      </w:pPr>
    </w:p>
    <w:p w:rsidR="00610C7F" w:rsidRDefault="00610C7F">
      <w:r>
        <w:rPr>
          <w:b/>
          <w:bCs/>
          <w:sz w:val="22"/>
          <w:szCs w:val="22"/>
        </w:rPr>
        <w:t>======================SECTION 5: FIRE FIGHTING MEASURES======================</w:t>
      </w:r>
    </w:p>
    <w:p w:rsidR="00610C7F" w:rsidRDefault="00610C7F">
      <w:pPr>
        <w:rPr>
          <w:b/>
          <w:bCs/>
          <w:sz w:val="22"/>
          <w:szCs w:val="22"/>
        </w:rPr>
      </w:pPr>
      <w:r>
        <w:pict>
          <v:line id="_x0000_s1037" style="position:absolute;z-index:251650560" from="1.8pt,6.35pt" to="495.3pt,6.35pt" strokecolor="#3465a4">
            <v:stroke color2="#cb9a5b"/>
          </v:line>
        </w:pict>
      </w:r>
    </w:p>
    <w:p w:rsidR="00610C7F" w:rsidRDefault="00610C7F">
      <w:pPr>
        <w:rPr>
          <w:b/>
          <w:bCs/>
          <w:sz w:val="22"/>
          <w:szCs w:val="22"/>
        </w:rPr>
      </w:pPr>
      <w:r>
        <w:pict>
          <v:line id="_x0000_s1038" style="position:absolute;z-index:251651584" from="1.8pt,6.35pt" to="495.3pt,6.35pt" strokecolor="#3465a4">
            <v:stroke color2="#cb9a5b"/>
          </v:line>
        </w:pict>
      </w:r>
    </w:p>
    <w:p w:rsidR="00610C7F" w:rsidRDefault="00610C7F">
      <w:pPr>
        <w:rPr>
          <w:sz w:val="22"/>
          <w:szCs w:val="22"/>
        </w:rPr>
      </w:pPr>
      <w:r>
        <w:rPr>
          <w:b/>
          <w:bCs/>
          <w:sz w:val="22"/>
          <w:szCs w:val="22"/>
        </w:rPr>
        <w:t>Flash Point:</w:t>
      </w:r>
      <w:r>
        <w:rPr>
          <w:sz w:val="22"/>
          <w:szCs w:val="22"/>
        </w:rPr>
        <w:t xml:space="preserve"> NON-FLAMMABLE</w:t>
      </w:r>
      <w:r>
        <w:rPr>
          <w:sz w:val="22"/>
          <w:szCs w:val="22"/>
        </w:rPr>
        <w:tab/>
      </w:r>
      <w:r>
        <w:rPr>
          <w:sz w:val="22"/>
          <w:szCs w:val="22"/>
        </w:rPr>
        <w:tab/>
      </w:r>
      <w:r>
        <w:rPr>
          <w:sz w:val="22"/>
          <w:szCs w:val="22"/>
        </w:rPr>
        <w:tab/>
      </w:r>
      <w:r>
        <w:rPr>
          <w:sz w:val="22"/>
          <w:szCs w:val="22"/>
        </w:rPr>
        <w:tab/>
      </w:r>
      <w:r>
        <w:rPr>
          <w:b/>
          <w:bCs/>
          <w:sz w:val="22"/>
          <w:szCs w:val="22"/>
        </w:rPr>
        <w:t>Method Used:</w:t>
      </w:r>
      <w:r>
        <w:rPr>
          <w:sz w:val="22"/>
          <w:szCs w:val="22"/>
        </w:rPr>
        <w:t xml:space="preserve"> CC</w:t>
      </w:r>
    </w:p>
    <w:p w:rsidR="00610C7F" w:rsidRDefault="00610C7F">
      <w:pPr>
        <w:rPr>
          <w:sz w:val="22"/>
          <w:szCs w:val="22"/>
        </w:rPr>
      </w:pPr>
    </w:p>
    <w:p w:rsidR="00610C7F" w:rsidRDefault="00610C7F">
      <w:pPr>
        <w:rPr>
          <w:sz w:val="22"/>
          <w:szCs w:val="22"/>
        </w:rPr>
      </w:pPr>
      <w:r>
        <w:rPr>
          <w:b/>
          <w:bCs/>
          <w:sz w:val="22"/>
          <w:szCs w:val="22"/>
        </w:rPr>
        <w:t xml:space="preserve">Flammable Limits [% by volume]: </w:t>
      </w:r>
      <w:r>
        <w:rPr>
          <w:sz w:val="22"/>
          <w:szCs w:val="22"/>
        </w:rPr>
        <w:t>Not Determined.</w:t>
      </w:r>
    </w:p>
    <w:p w:rsidR="00610C7F" w:rsidRDefault="00610C7F">
      <w:pPr>
        <w:rPr>
          <w:sz w:val="22"/>
          <w:szCs w:val="22"/>
        </w:rPr>
      </w:pPr>
    </w:p>
    <w:p w:rsidR="00610C7F" w:rsidRDefault="00610C7F">
      <w:pPr>
        <w:rPr>
          <w:sz w:val="22"/>
          <w:szCs w:val="22"/>
        </w:rPr>
      </w:pPr>
      <w:r>
        <w:rPr>
          <w:b/>
          <w:bCs/>
          <w:sz w:val="22"/>
          <w:szCs w:val="22"/>
        </w:rPr>
        <w:t xml:space="preserve">Autoignition Temperature: </w:t>
      </w:r>
      <w:r>
        <w:rPr>
          <w:sz w:val="22"/>
          <w:szCs w:val="22"/>
        </w:rPr>
        <w:t>Not Determined.</w:t>
      </w:r>
    </w:p>
    <w:p w:rsidR="00610C7F" w:rsidRDefault="00610C7F">
      <w:pPr>
        <w:rPr>
          <w:sz w:val="22"/>
          <w:szCs w:val="22"/>
        </w:rPr>
      </w:pPr>
    </w:p>
    <w:p w:rsidR="00610C7F" w:rsidRDefault="00610C7F">
      <w:pPr>
        <w:rPr>
          <w:sz w:val="22"/>
          <w:szCs w:val="22"/>
        </w:rPr>
      </w:pPr>
      <w:r>
        <w:rPr>
          <w:b/>
          <w:bCs/>
          <w:sz w:val="22"/>
          <w:szCs w:val="22"/>
        </w:rPr>
        <w:t>Extinguishing Media:</w:t>
      </w:r>
      <w:r>
        <w:rPr>
          <w:sz w:val="22"/>
          <w:szCs w:val="22"/>
        </w:rPr>
        <w:t xml:space="preserve"> Not Applicable</w:t>
      </w:r>
    </w:p>
    <w:p w:rsidR="00610C7F" w:rsidRDefault="00610C7F">
      <w:pPr>
        <w:rPr>
          <w:sz w:val="22"/>
          <w:szCs w:val="22"/>
        </w:rPr>
      </w:pPr>
    </w:p>
    <w:p w:rsidR="00610C7F" w:rsidRDefault="00610C7F">
      <w:pPr>
        <w:rPr>
          <w:sz w:val="22"/>
          <w:szCs w:val="22"/>
        </w:rPr>
      </w:pPr>
      <w:r>
        <w:rPr>
          <w:b/>
          <w:bCs/>
          <w:sz w:val="22"/>
          <w:szCs w:val="22"/>
        </w:rPr>
        <w:t xml:space="preserve">Fire Fighting Procedure: </w:t>
      </w:r>
      <w:r>
        <w:rPr>
          <w:sz w:val="22"/>
          <w:szCs w:val="22"/>
        </w:rPr>
        <w:t>Not Applicable.</w:t>
      </w:r>
    </w:p>
    <w:p w:rsidR="00610C7F" w:rsidRDefault="00610C7F">
      <w:pPr>
        <w:rPr>
          <w:sz w:val="22"/>
          <w:szCs w:val="22"/>
        </w:rPr>
      </w:pPr>
    </w:p>
    <w:p w:rsidR="00610C7F" w:rsidRDefault="00610C7F">
      <w:pPr>
        <w:rPr>
          <w:sz w:val="22"/>
          <w:szCs w:val="22"/>
        </w:rPr>
      </w:pPr>
      <w:r>
        <w:rPr>
          <w:b/>
          <w:bCs/>
          <w:sz w:val="22"/>
          <w:szCs w:val="22"/>
        </w:rPr>
        <w:t>Unusual Fire and Explosion Hazards:</w:t>
      </w:r>
      <w:r>
        <w:rPr>
          <w:sz w:val="22"/>
          <w:szCs w:val="22"/>
        </w:rPr>
        <w:t xml:space="preserve"> None Known.</w:t>
      </w:r>
    </w:p>
    <w:p w:rsidR="00610C7F" w:rsidRDefault="00610C7F">
      <w:pPr>
        <w:rPr>
          <w:sz w:val="22"/>
          <w:szCs w:val="22"/>
        </w:rPr>
      </w:pPr>
    </w:p>
    <w:p w:rsidR="00610C7F" w:rsidRDefault="00610C7F">
      <w:pPr>
        <w:rPr>
          <w:sz w:val="22"/>
          <w:szCs w:val="22"/>
        </w:rPr>
      </w:pPr>
      <w:r>
        <w:rPr>
          <w:b/>
          <w:bCs/>
          <w:sz w:val="22"/>
          <w:szCs w:val="22"/>
        </w:rPr>
        <w:t xml:space="preserve">Special Protective Equipment and Precautions for Fire Fighters: </w:t>
      </w:r>
      <w:r>
        <w:rPr>
          <w:sz w:val="22"/>
          <w:szCs w:val="22"/>
        </w:rPr>
        <w:t>None.</w:t>
      </w:r>
    </w:p>
    <w:p w:rsidR="00610C7F" w:rsidRDefault="00610C7F">
      <w:pPr>
        <w:rPr>
          <w:sz w:val="22"/>
          <w:szCs w:val="22"/>
        </w:rPr>
      </w:pPr>
    </w:p>
    <w:p w:rsidR="00610C7F" w:rsidRDefault="00610C7F">
      <w:r>
        <w:rPr>
          <w:b/>
          <w:bCs/>
          <w:sz w:val="22"/>
          <w:szCs w:val="22"/>
        </w:rPr>
        <w:t>===================SECTION 6: ACCIDENTAL RELEASE MEASURES===================</w:t>
      </w:r>
    </w:p>
    <w:p w:rsidR="00610C7F" w:rsidRDefault="00610C7F">
      <w:pPr>
        <w:rPr>
          <w:b/>
          <w:bCs/>
          <w:sz w:val="22"/>
          <w:szCs w:val="22"/>
        </w:rPr>
      </w:pPr>
      <w:r>
        <w:pict>
          <v:line id="_x0000_s1039" style="position:absolute;z-index:251652608" from="1.8pt,6.35pt" to="495.3pt,6.35pt" strokecolor="#3465a4">
            <v:stroke color2="#cb9a5b"/>
          </v:line>
        </w:pict>
      </w:r>
    </w:p>
    <w:p w:rsidR="00610C7F" w:rsidRDefault="00610C7F">
      <w:pPr>
        <w:rPr>
          <w:b/>
          <w:bCs/>
          <w:sz w:val="22"/>
          <w:szCs w:val="22"/>
        </w:rPr>
      </w:pPr>
      <w:r>
        <w:pict>
          <v:line id="_x0000_s1040" style="position:absolute;z-index:251653632" from="1.8pt,6.35pt" to="495.3pt,6.35pt" strokecolor="#3465a4">
            <v:stroke color2="#cb9a5b"/>
          </v:line>
        </w:pict>
      </w:r>
    </w:p>
    <w:p w:rsidR="00610C7F" w:rsidRDefault="00610C7F">
      <w:pPr>
        <w:rPr>
          <w:sz w:val="22"/>
          <w:szCs w:val="22"/>
        </w:rPr>
      </w:pPr>
      <w:r w:rsidRPr="00F15A4E">
        <w:rPr>
          <w:b/>
          <w:sz w:val="22"/>
          <w:szCs w:val="22"/>
        </w:rPr>
        <w:t>Personal Precautions</w:t>
      </w:r>
      <w:r>
        <w:rPr>
          <w:sz w:val="22"/>
          <w:szCs w:val="22"/>
        </w:rPr>
        <w:t>: Wear appropriate personal protective equipment, e.g. chemical splash goggles and impervious gloves such as neoprene. Do not eat, drink, or smoke while cleaning up.</w:t>
      </w:r>
    </w:p>
    <w:p w:rsidR="00610C7F" w:rsidRDefault="00610C7F">
      <w:pPr>
        <w:rPr>
          <w:sz w:val="22"/>
          <w:szCs w:val="22"/>
        </w:rPr>
      </w:pPr>
    </w:p>
    <w:p w:rsidR="00610C7F" w:rsidRDefault="00610C7F">
      <w:pPr>
        <w:rPr>
          <w:sz w:val="22"/>
          <w:szCs w:val="22"/>
        </w:rPr>
      </w:pPr>
    </w:p>
    <w:p w:rsidR="00610C7F" w:rsidRDefault="00610C7F">
      <w:pPr>
        <w:rPr>
          <w:sz w:val="22"/>
          <w:szCs w:val="22"/>
        </w:rPr>
      </w:pPr>
    </w:p>
    <w:p w:rsidR="00610C7F" w:rsidRPr="0004696F" w:rsidRDefault="00610C7F" w:rsidP="0004696F">
      <w:pPr>
        <w:jc w:val="center"/>
        <w:rPr>
          <w:sz w:val="22"/>
          <w:szCs w:val="22"/>
        </w:rPr>
      </w:pPr>
      <w:r w:rsidRPr="0004696F">
        <w:rPr>
          <w:b/>
          <w:bCs/>
          <w:sz w:val="22"/>
          <w:szCs w:val="22"/>
        </w:rPr>
        <w:lastRenderedPageBreak/>
        <w:t xml:space="preserve">Page 2 of </w:t>
      </w:r>
      <w:r w:rsidR="0004696F" w:rsidRPr="0004696F">
        <w:rPr>
          <w:b/>
          <w:bCs/>
          <w:sz w:val="22"/>
          <w:szCs w:val="22"/>
        </w:rPr>
        <w:t>5</w:t>
      </w:r>
    </w:p>
    <w:p w:rsidR="00610C7F" w:rsidRDefault="00610C7F">
      <w:pPr>
        <w:rPr>
          <w:sz w:val="22"/>
          <w:szCs w:val="22"/>
        </w:rPr>
      </w:pPr>
    </w:p>
    <w:p w:rsidR="00610C7F" w:rsidRDefault="00610C7F">
      <w:pPr>
        <w:rPr>
          <w:sz w:val="22"/>
          <w:szCs w:val="22"/>
        </w:rPr>
      </w:pPr>
    </w:p>
    <w:p w:rsidR="00610C7F" w:rsidRDefault="00610C7F">
      <w:pPr>
        <w:jc w:val="center"/>
        <w:rPr>
          <w:sz w:val="22"/>
          <w:szCs w:val="22"/>
        </w:rPr>
      </w:pPr>
      <w:r>
        <w:rPr>
          <w:b/>
          <w:bCs/>
          <w:sz w:val="22"/>
          <w:szCs w:val="22"/>
          <w:u w:val="single"/>
        </w:rPr>
        <w:t>SAFETY DATA SHEET</w:t>
      </w:r>
    </w:p>
    <w:p w:rsidR="00610C7F" w:rsidRDefault="00610C7F">
      <w:pPr>
        <w:rPr>
          <w:sz w:val="22"/>
          <w:szCs w:val="22"/>
        </w:rPr>
      </w:pPr>
    </w:p>
    <w:p w:rsidR="00610C7F" w:rsidRDefault="00A314F2">
      <w:pPr>
        <w:rPr>
          <w:b/>
          <w:bCs/>
          <w:sz w:val="22"/>
          <w:szCs w:val="22"/>
        </w:rPr>
      </w:pPr>
      <w:r>
        <w:rPr>
          <w:b/>
          <w:bCs/>
          <w:sz w:val="22"/>
          <w:szCs w:val="22"/>
        </w:rPr>
        <w:t>ScrewGrab</w:t>
      </w:r>
    </w:p>
    <w:p w:rsidR="00610C7F" w:rsidRDefault="00610C7F">
      <w:pPr>
        <w:rPr>
          <w:b/>
          <w:bCs/>
          <w:sz w:val="22"/>
          <w:szCs w:val="22"/>
        </w:rPr>
      </w:pPr>
    </w:p>
    <w:p w:rsidR="00610C7F" w:rsidRDefault="00610C7F">
      <w:pPr>
        <w:rPr>
          <w:b/>
          <w:bCs/>
          <w:sz w:val="22"/>
          <w:szCs w:val="22"/>
        </w:rPr>
      </w:pPr>
      <w:r>
        <w:rPr>
          <w:b/>
          <w:bCs/>
          <w:sz w:val="22"/>
          <w:szCs w:val="22"/>
        </w:rPr>
        <w:t>SDS Revision Date: 3/16/2015</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Date Printed: 3/16/2015</w:t>
      </w:r>
    </w:p>
    <w:p w:rsidR="00610C7F" w:rsidRDefault="00610C7F">
      <w:pPr>
        <w:rPr>
          <w:b/>
          <w:bCs/>
          <w:sz w:val="22"/>
          <w:szCs w:val="22"/>
        </w:rPr>
      </w:pPr>
    </w:p>
    <w:p w:rsidR="00610C7F" w:rsidRDefault="00610C7F">
      <w:pPr>
        <w:rPr>
          <w:sz w:val="22"/>
          <w:szCs w:val="22"/>
        </w:rPr>
      </w:pPr>
      <w:r>
        <w:rPr>
          <w:b/>
          <w:bCs/>
          <w:sz w:val="22"/>
          <w:szCs w:val="22"/>
        </w:rPr>
        <w:t>Environmental Precautions:</w:t>
      </w:r>
      <w:r>
        <w:rPr>
          <w:sz w:val="22"/>
          <w:szCs w:val="22"/>
        </w:rPr>
        <w:t xml:space="preserve"> Use appropriate containment to avoid run-off. Keep out of streams, sewers, and waterways.</w:t>
      </w:r>
    </w:p>
    <w:p w:rsidR="00610C7F" w:rsidRDefault="00610C7F">
      <w:pPr>
        <w:rPr>
          <w:sz w:val="22"/>
          <w:szCs w:val="22"/>
        </w:rPr>
      </w:pPr>
    </w:p>
    <w:p w:rsidR="00610C7F" w:rsidRDefault="00610C7F">
      <w:pPr>
        <w:rPr>
          <w:b/>
          <w:bCs/>
          <w:sz w:val="22"/>
          <w:szCs w:val="22"/>
        </w:rPr>
      </w:pPr>
      <w:r>
        <w:rPr>
          <w:b/>
          <w:bCs/>
          <w:sz w:val="22"/>
          <w:szCs w:val="22"/>
        </w:rPr>
        <w:t>Methods and Materials for Containment and Clean Up:</w:t>
      </w:r>
      <w:r>
        <w:rPr>
          <w:sz w:val="22"/>
          <w:szCs w:val="22"/>
        </w:rPr>
        <w:t xml:space="preserve"> Absorb on liquid-absorbing material (treated sawdust, diatomaceous earth, sand). Shovel up and dispose of at an appropriate waste disposal facility in accordance with current applicable laws and regulations, and product characteristics at time of disposal (see also Section 13). Wash area with plenty of water.</w:t>
      </w:r>
    </w:p>
    <w:p w:rsidR="00610C7F" w:rsidRDefault="00610C7F">
      <w:pPr>
        <w:rPr>
          <w:b/>
          <w:bCs/>
          <w:sz w:val="22"/>
          <w:szCs w:val="22"/>
        </w:rPr>
      </w:pPr>
    </w:p>
    <w:p w:rsidR="00610C7F" w:rsidRDefault="00610C7F">
      <w:r>
        <w:rPr>
          <w:b/>
          <w:bCs/>
          <w:sz w:val="22"/>
          <w:szCs w:val="22"/>
        </w:rPr>
        <w:t>=======================SECTION 7: HANDLING and STORAGE=======================</w:t>
      </w:r>
    </w:p>
    <w:p w:rsidR="00610C7F" w:rsidRDefault="00610C7F">
      <w:pPr>
        <w:rPr>
          <w:b/>
          <w:bCs/>
          <w:sz w:val="22"/>
          <w:szCs w:val="22"/>
        </w:rPr>
      </w:pPr>
      <w:r>
        <w:pict>
          <v:line id="_x0000_s1041" style="position:absolute;z-index:251654656" from="1.8pt,6.35pt" to="495.3pt,6.35pt" strokecolor="#3465a4">
            <v:stroke color2="#cb9a5b"/>
          </v:line>
        </w:pict>
      </w:r>
    </w:p>
    <w:p w:rsidR="00610C7F" w:rsidRDefault="00610C7F">
      <w:pPr>
        <w:rPr>
          <w:b/>
          <w:bCs/>
          <w:sz w:val="22"/>
          <w:szCs w:val="22"/>
        </w:rPr>
      </w:pPr>
      <w:r>
        <w:pict>
          <v:line id="_x0000_s1042" style="position:absolute;z-index:251655680" from="1.8pt,6.35pt" to="495.3pt,6.35pt" strokecolor="#3465a4">
            <v:stroke color2="#cb9a5b"/>
          </v:line>
        </w:pict>
      </w:r>
    </w:p>
    <w:p w:rsidR="00610C7F" w:rsidRDefault="00610C7F">
      <w:r>
        <w:rPr>
          <w:b/>
          <w:bCs/>
          <w:sz w:val="22"/>
          <w:szCs w:val="22"/>
        </w:rPr>
        <w:t>Precautions for Safe Handling:</w:t>
      </w:r>
      <w:r>
        <w:rPr>
          <w:sz w:val="22"/>
          <w:szCs w:val="22"/>
        </w:rPr>
        <w:t xml:space="preserve"> Avoid eye and prolonged skin contact. Take usual chemical handling precautions and use good industrial / manufacturing techniques and practices.</w:t>
      </w:r>
    </w:p>
    <w:p w:rsidR="00610C7F" w:rsidRDefault="00610C7F">
      <w:pPr>
        <w:rPr>
          <w:sz w:val="22"/>
          <w:szCs w:val="22"/>
        </w:rPr>
      </w:pPr>
      <w:r>
        <w:pict>
          <v:line id="_x0000_s1043" style="position:absolute;z-index:251656704" from="1.8pt,6.35pt" to="495.3pt,6.35pt" strokecolor="#3465a4">
            <v:stroke color2="#cb9a5b"/>
          </v:line>
        </w:pict>
      </w:r>
    </w:p>
    <w:p w:rsidR="00610C7F" w:rsidRDefault="00610C7F">
      <w:pPr>
        <w:rPr>
          <w:sz w:val="22"/>
          <w:szCs w:val="22"/>
        </w:rPr>
      </w:pPr>
      <w:r>
        <w:rPr>
          <w:b/>
          <w:bCs/>
          <w:sz w:val="22"/>
          <w:szCs w:val="22"/>
        </w:rPr>
        <w:t xml:space="preserve">Precautions for Safe Storage: </w:t>
      </w:r>
      <w:r>
        <w:rPr>
          <w:sz w:val="22"/>
          <w:szCs w:val="22"/>
        </w:rPr>
        <w:t>Keep containers covered. Store between Store between 5 °C - 35 °C</w:t>
      </w:r>
    </w:p>
    <w:p w:rsidR="00610C7F" w:rsidRDefault="00610C7F">
      <w:pPr>
        <w:rPr>
          <w:sz w:val="22"/>
          <w:szCs w:val="22"/>
        </w:rPr>
      </w:pPr>
    </w:p>
    <w:p w:rsidR="00610C7F" w:rsidRDefault="00610C7F">
      <w:r>
        <w:rPr>
          <w:b/>
          <w:bCs/>
          <w:sz w:val="22"/>
          <w:szCs w:val="22"/>
        </w:rPr>
        <w:t>==============SECTION 8: EXPOSURE CONTROL/PERSONAL PROTECTION==============</w:t>
      </w:r>
    </w:p>
    <w:p w:rsidR="00610C7F" w:rsidRDefault="00610C7F">
      <w:pPr>
        <w:rPr>
          <w:b/>
          <w:bCs/>
          <w:sz w:val="22"/>
          <w:szCs w:val="22"/>
        </w:rPr>
      </w:pPr>
      <w:r>
        <w:pict>
          <v:line id="_x0000_s1044" style="position:absolute;z-index:251657728" from="1.8pt,6.35pt" to="495.3pt,6.35pt" strokecolor="#3465a4">
            <v:stroke color2="#cb9a5b"/>
          </v:line>
        </w:pict>
      </w:r>
    </w:p>
    <w:p w:rsidR="00610C7F" w:rsidRDefault="00610C7F">
      <w:pPr>
        <w:rPr>
          <w:b/>
          <w:bCs/>
          <w:sz w:val="22"/>
          <w:szCs w:val="22"/>
        </w:rPr>
      </w:pPr>
      <w:r>
        <w:pict>
          <v:line id="_x0000_s1045" style="position:absolute;z-index:251658752" from="1.8pt,6.35pt" to="495.3pt,6.35pt" strokecolor="#3465a4">
            <v:stroke color2="#cb9a5b"/>
          </v:line>
        </w:pict>
      </w:r>
    </w:p>
    <w:p w:rsidR="00610C7F" w:rsidRDefault="00610C7F">
      <w:pPr>
        <w:rPr>
          <w:sz w:val="22"/>
          <w:szCs w:val="22"/>
        </w:rPr>
      </w:pPr>
      <w:r>
        <w:rPr>
          <w:b/>
          <w:bCs/>
          <w:sz w:val="22"/>
          <w:szCs w:val="22"/>
        </w:rPr>
        <w:t>Exposure Limits:</w:t>
      </w:r>
      <w:r>
        <w:rPr>
          <w:sz w:val="22"/>
          <w:szCs w:val="22"/>
        </w:rPr>
        <w:t xml:space="preserve"> No data.</w:t>
      </w:r>
    </w:p>
    <w:p w:rsidR="00610C7F" w:rsidRDefault="00610C7F">
      <w:pPr>
        <w:rPr>
          <w:sz w:val="22"/>
          <w:szCs w:val="22"/>
        </w:rPr>
      </w:pPr>
    </w:p>
    <w:p w:rsidR="00610C7F" w:rsidRDefault="00610C7F">
      <w:pPr>
        <w:rPr>
          <w:sz w:val="22"/>
          <w:szCs w:val="22"/>
        </w:rPr>
      </w:pPr>
      <w:r>
        <w:rPr>
          <w:b/>
          <w:bCs/>
          <w:sz w:val="22"/>
          <w:szCs w:val="22"/>
        </w:rPr>
        <w:t>Respiratory Protection:</w:t>
      </w:r>
      <w:r>
        <w:rPr>
          <w:sz w:val="22"/>
          <w:szCs w:val="22"/>
        </w:rPr>
        <w:t xml:space="preserve"> None normally needed.</w:t>
      </w:r>
    </w:p>
    <w:p w:rsidR="00610C7F" w:rsidRDefault="00610C7F">
      <w:pPr>
        <w:rPr>
          <w:sz w:val="22"/>
          <w:szCs w:val="22"/>
        </w:rPr>
      </w:pPr>
    </w:p>
    <w:p w:rsidR="00610C7F" w:rsidRDefault="00610C7F">
      <w:pPr>
        <w:rPr>
          <w:sz w:val="22"/>
          <w:szCs w:val="22"/>
        </w:rPr>
      </w:pPr>
      <w:r>
        <w:rPr>
          <w:b/>
          <w:bCs/>
          <w:sz w:val="22"/>
          <w:szCs w:val="22"/>
        </w:rPr>
        <w:t xml:space="preserve">Eye Protection: </w:t>
      </w:r>
      <w:r>
        <w:rPr>
          <w:sz w:val="22"/>
          <w:szCs w:val="22"/>
        </w:rPr>
        <w:t>Chemical splash goggles with side shields recommended.</w:t>
      </w:r>
    </w:p>
    <w:p w:rsidR="00610C7F" w:rsidRDefault="00610C7F">
      <w:pPr>
        <w:rPr>
          <w:sz w:val="22"/>
          <w:szCs w:val="22"/>
        </w:rPr>
      </w:pPr>
    </w:p>
    <w:p w:rsidR="00610C7F" w:rsidRDefault="00610C7F">
      <w:pPr>
        <w:rPr>
          <w:sz w:val="22"/>
          <w:szCs w:val="22"/>
        </w:rPr>
      </w:pPr>
      <w:r>
        <w:rPr>
          <w:b/>
          <w:bCs/>
          <w:sz w:val="22"/>
          <w:szCs w:val="22"/>
        </w:rPr>
        <w:t>Protective Gloves:</w:t>
      </w:r>
      <w:r>
        <w:rPr>
          <w:sz w:val="22"/>
          <w:szCs w:val="22"/>
        </w:rPr>
        <w:t xml:space="preserve"> Impervious such as Neoprene.</w:t>
      </w:r>
    </w:p>
    <w:p w:rsidR="00610C7F" w:rsidRDefault="00610C7F">
      <w:pPr>
        <w:rPr>
          <w:sz w:val="22"/>
          <w:szCs w:val="22"/>
        </w:rPr>
      </w:pPr>
    </w:p>
    <w:p w:rsidR="00610C7F" w:rsidRDefault="00610C7F">
      <w:pPr>
        <w:rPr>
          <w:sz w:val="22"/>
          <w:szCs w:val="22"/>
        </w:rPr>
      </w:pPr>
      <w:r>
        <w:rPr>
          <w:b/>
          <w:bCs/>
          <w:sz w:val="22"/>
          <w:szCs w:val="22"/>
        </w:rPr>
        <w:t>Ventilation:</w:t>
      </w:r>
      <w:r>
        <w:rPr>
          <w:sz w:val="22"/>
          <w:szCs w:val="22"/>
        </w:rPr>
        <w:t xml:space="preserve"> General mechanical exhaust is expected to be satisfactory.</w:t>
      </w:r>
    </w:p>
    <w:p w:rsidR="00610C7F" w:rsidRDefault="00610C7F">
      <w:pPr>
        <w:rPr>
          <w:sz w:val="22"/>
          <w:szCs w:val="22"/>
        </w:rPr>
      </w:pPr>
    </w:p>
    <w:p w:rsidR="00610C7F" w:rsidRDefault="00F15A4E">
      <w:pPr>
        <w:rPr>
          <w:sz w:val="22"/>
          <w:szCs w:val="22"/>
        </w:rPr>
      </w:pPr>
      <w:r>
        <w:rPr>
          <w:b/>
          <w:bCs/>
          <w:sz w:val="22"/>
          <w:szCs w:val="22"/>
        </w:rPr>
        <w:t xml:space="preserve">Other </w:t>
      </w:r>
      <w:r w:rsidR="00610C7F">
        <w:rPr>
          <w:b/>
          <w:bCs/>
          <w:sz w:val="22"/>
          <w:szCs w:val="22"/>
        </w:rPr>
        <w:t>Protection, Clothing, and/or Equipment:</w:t>
      </w:r>
      <w:r w:rsidR="00610C7F">
        <w:rPr>
          <w:sz w:val="22"/>
          <w:szCs w:val="22"/>
        </w:rPr>
        <w:t xml:space="preserve"> None normally needed.</w:t>
      </w:r>
    </w:p>
    <w:p w:rsidR="00610C7F" w:rsidRDefault="00610C7F">
      <w:pPr>
        <w:rPr>
          <w:sz w:val="22"/>
          <w:szCs w:val="22"/>
        </w:rPr>
      </w:pPr>
    </w:p>
    <w:p w:rsidR="00610C7F" w:rsidRDefault="00610C7F">
      <w:pPr>
        <w:rPr>
          <w:b/>
          <w:bCs/>
          <w:sz w:val="22"/>
          <w:szCs w:val="22"/>
        </w:rPr>
      </w:pPr>
      <w:r>
        <w:rPr>
          <w:b/>
          <w:bCs/>
          <w:sz w:val="22"/>
          <w:szCs w:val="22"/>
        </w:rPr>
        <w:t xml:space="preserve">Work/Hygienic Practices: </w:t>
      </w:r>
      <w:r>
        <w:rPr>
          <w:sz w:val="22"/>
          <w:szCs w:val="22"/>
        </w:rPr>
        <w:t>Eye washes and safety showers in the workplace are recommended. Wash hands thoroughly before eating, drinking, smoking, or applying makeup.</w:t>
      </w:r>
    </w:p>
    <w:p w:rsidR="00610C7F" w:rsidRDefault="00610C7F">
      <w:pPr>
        <w:rPr>
          <w:b/>
          <w:bCs/>
          <w:sz w:val="22"/>
          <w:szCs w:val="22"/>
        </w:rPr>
      </w:pPr>
    </w:p>
    <w:p w:rsidR="00610C7F" w:rsidRDefault="00610C7F">
      <w:r>
        <w:rPr>
          <w:b/>
          <w:bCs/>
          <w:sz w:val="22"/>
          <w:szCs w:val="22"/>
        </w:rPr>
        <w:t>=================SECTION 9: PHYSICAL and CHEMICAL PROPERTIES=================</w:t>
      </w:r>
    </w:p>
    <w:p w:rsidR="00610C7F" w:rsidRDefault="00610C7F">
      <w:pPr>
        <w:rPr>
          <w:b/>
          <w:bCs/>
          <w:sz w:val="22"/>
          <w:szCs w:val="22"/>
        </w:rPr>
      </w:pPr>
      <w:r>
        <w:pict>
          <v:line id="_x0000_s1046" style="position:absolute;z-index:251659776" from="1.8pt,6.35pt" to="495.3pt,6.35pt" strokecolor="#3465a4">
            <v:stroke color2="#cb9a5b"/>
          </v:line>
        </w:pict>
      </w:r>
    </w:p>
    <w:p w:rsidR="00610C7F" w:rsidRDefault="00610C7F">
      <w:pPr>
        <w:rPr>
          <w:b/>
          <w:bCs/>
          <w:sz w:val="22"/>
          <w:szCs w:val="22"/>
        </w:rPr>
      </w:pPr>
      <w:r>
        <w:pict>
          <v:line id="_x0000_s1047" style="position:absolute;z-index:251660800" from="1.8pt,6.35pt" to="495.3pt,6.35pt" strokecolor="#3465a4">
            <v:stroke color2="#cb9a5b"/>
          </v:line>
        </w:pict>
      </w:r>
    </w:p>
    <w:p w:rsidR="00610C7F" w:rsidRDefault="00610C7F">
      <w:pPr>
        <w:rPr>
          <w:b/>
          <w:bCs/>
          <w:sz w:val="22"/>
          <w:szCs w:val="22"/>
        </w:rPr>
      </w:pPr>
      <w:r>
        <w:rPr>
          <w:b/>
          <w:bCs/>
          <w:sz w:val="22"/>
          <w:szCs w:val="22"/>
        </w:rPr>
        <w:t>Appearance:</w:t>
      </w:r>
      <w:r>
        <w:rPr>
          <w:sz w:val="22"/>
          <w:szCs w:val="22"/>
        </w:rPr>
        <w:t xml:space="preserve"> thick gel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 xml:space="preserve">Odor: </w:t>
      </w:r>
      <w:r>
        <w:rPr>
          <w:sz w:val="22"/>
          <w:szCs w:val="22"/>
        </w:rPr>
        <w:t>Bland</w:t>
      </w:r>
    </w:p>
    <w:p w:rsidR="00610C7F" w:rsidRDefault="00610C7F">
      <w:pPr>
        <w:rPr>
          <w:b/>
          <w:bCs/>
          <w:sz w:val="22"/>
          <w:szCs w:val="22"/>
        </w:rPr>
      </w:pPr>
      <w:r>
        <w:rPr>
          <w:b/>
          <w:bCs/>
          <w:sz w:val="22"/>
          <w:szCs w:val="22"/>
        </w:rPr>
        <w:t>Boiling Point:</w:t>
      </w:r>
      <w:r>
        <w:rPr>
          <w:sz w:val="22"/>
          <w:szCs w:val="22"/>
        </w:rPr>
        <w:t xml:space="preserve">  212 °F / 100 °C</w:t>
      </w:r>
      <w:r>
        <w:rPr>
          <w:sz w:val="22"/>
          <w:szCs w:val="22"/>
        </w:rPr>
        <w:tab/>
      </w:r>
      <w:r>
        <w:rPr>
          <w:sz w:val="22"/>
          <w:szCs w:val="22"/>
        </w:rPr>
        <w:tab/>
      </w:r>
      <w:r>
        <w:rPr>
          <w:sz w:val="22"/>
          <w:szCs w:val="22"/>
        </w:rPr>
        <w:tab/>
      </w:r>
      <w:r>
        <w:rPr>
          <w:sz w:val="22"/>
          <w:szCs w:val="22"/>
        </w:rPr>
        <w:tab/>
      </w:r>
      <w:r>
        <w:rPr>
          <w:sz w:val="22"/>
          <w:szCs w:val="22"/>
        </w:rPr>
        <w:tab/>
      </w:r>
      <w:r>
        <w:rPr>
          <w:b/>
          <w:bCs/>
          <w:sz w:val="22"/>
          <w:szCs w:val="22"/>
        </w:rPr>
        <w:t>Odor Threshold:</w:t>
      </w:r>
      <w:r>
        <w:rPr>
          <w:sz w:val="22"/>
          <w:szCs w:val="22"/>
        </w:rPr>
        <w:t xml:space="preserve"> No data</w:t>
      </w:r>
    </w:p>
    <w:p w:rsidR="00610C7F" w:rsidRDefault="00610C7F">
      <w:pPr>
        <w:rPr>
          <w:b/>
          <w:bCs/>
          <w:sz w:val="22"/>
          <w:szCs w:val="22"/>
        </w:rPr>
      </w:pPr>
      <w:r>
        <w:rPr>
          <w:b/>
          <w:bCs/>
          <w:sz w:val="22"/>
          <w:szCs w:val="22"/>
        </w:rPr>
        <w:t>Boiling Range:</w:t>
      </w:r>
      <w:r>
        <w:rPr>
          <w:sz w:val="22"/>
          <w:szCs w:val="22"/>
        </w:rPr>
        <w:t xml:space="preserve"> No data</w:t>
      </w:r>
      <w:r>
        <w:rPr>
          <w:sz w:val="22"/>
          <w:szCs w:val="22"/>
        </w:rPr>
        <w:tab/>
      </w:r>
      <w:r>
        <w:rPr>
          <w:sz w:val="22"/>
          <w:szCs w:val="22"/>
        </w:rPr>
        <w:tab/>
      </w:r>
      <w:r>
        <w:rPr>
          <w:sz w:val="22"/>
          <w:szCs w:val="22"/>
        </w:rPr>
        <w:tab/>
      </w:r>
      <w:r>
        <w:rPr>
          <w:sz w:val="22"/>
          <w:szCs w:val="22"/>
        </w:rPr>
        <w:tab/>
      </w:r>
      <w:r>
        <w:rPr>
          <w:sz w:val="22"/>
          <w:szCs w:val="22"/>
        </w:rPr>
        <w:tab/>
      </w:r>
      <w:r>
        <w:rPr>
          <w:b/>
          <w:bCs/>
          <w:sz w:val="22"/>
          <w:szCs w:val="22"/>
        </w:rPr>
        <w:t>Specific Gravity</w:t>
      </w:r>
      <w:r>
        <w:rPr>
          <w:sz w:val="22"/>
          <w:szCs w:val="22"/>
        </w:rPr>
        <w:t xml:space="preserve"> [H²O=1]: 1.30-1.40</w:t>
      </w:r>
    </w:p>
    <w:p w:rsidR="00610C7F" w:rsidRDefault="00610C7F">
      <w:pPr>
        <w:rPr>
          <w:b/>
          <w:bCs/>
          <w:sz w:val="22"/>
          <w:szCs w:val="22"/>
        </w:rPr>
      </w:pPr>
      <w:r>
        <w:rPr>
          <w:b/>
          <w:bCs/>
          <w:sz w:val="22"/>
          <w:szCs w:val="22"/>
        </w:rPr>
        <w:t>Melting Point:</w:t>
      </w:r>
      <w:r>
        <w:rPr>
          <w:sz w:val="22"/>
          <w:szCs w:val="22"/>
        </w:rPr>
        <w:t xml:space="preserve"> Not applicable </w:t>
      </w:r>
      <w:r>
        <w:rPr>
          <w:sz w:val="22"/>
          <w:szCs w:val="22"/>
        </w:rPr>
        <w:tab/>
      </w:r>
      <w:r>
        <w:rPr>
          <w:sz w:val="22"/>
          <w:szCs w:val="22"/>
        </w:rPr>
        <w:tab/>
      </w:r>
      <w:r>
        <w:rPr>
          <w:sz w:val="22"/>
          <w:szCs w:val="22"/>
        </w:rPr>
        <w:tab/>
      </w:r>
      <w:r>
        <w:rPr>
          <w:sz w:val="22"/>
          <w:szCs w:val="22"/>
        </w:rPr>
        <w:tab/>
      </w:r>
      <w:r>
        <w:rPr>
          <w:sz w:val="22"/>
          <w:szCs w:val="22"/>
        </w:rPr>
        <w:tab/>
      </w:r>
      <w:r>
        <w:rPr>
          <w:b/>
          <w:bCs/>
          <w:sz w:val="22"/>
          <w:szCs w:val="22"/>
        </w:rPr>
        <w:t>Freezing Point:</w:t>
      </w:r>
      <w:r>
        <w:rPr>
          <w:sz w:val="22"/>
          <w:szCs w:val="22"/>
        </w:rPr>
        <w:t xml:space="preserve"> &lt; 32 °F /  0 °C</w:t>
      </w:r>
    </w:p>
    <w:p w:rsidR="00610C7F" w:rsidRDefault="00610C7F">
      <w:pPr>
        <w:rPr>
          <w:b/>
          <w:bCs/>
          <w:sz w:val="22"/>
          <w:szCs w:val="22"/>
        </w:rPr>
      </w:pPr>
      <w:r>
        <w:rPr>
          <w:b/>
          <w:bCs/>
          <w:sz w:val="22"/>
          <w:szCs w:val="22"/>
        </w:rPr>
        <w:t>Flash Point:</w:t>
      </w:r>
      <w:r>
        <w:rPr>
          <w:sz w:val="22"/>
          <w:szCs w:val="22"/>
        </w:rPr>
        <w:t xml:space="preserve"> None (non-flammable)</w:t>
      </w:r>
      <w:r>
        <w:rPr>
          <w:sz w:val="22"/>
          <w:szCs w:val="22"/>
        </w:rPr>
        <w:tab/>
      </w:r>
      <w:r>
        <w:rPr>
          <w:sz w:val="22"/>
          <w:szCs w:val="22"/>
        </w:rPr>
        <w:tab/>
      </w:r>
      <w:r>
        <w:rPr>
          <w:sz w:val="22"/>
          <w:szCs w:val="22"/>
        </w:rPr>
        <w:tab/>
      </w:r>
      <w:r>
        <w:rPr>
          <w:sz w:val="22"/>
          <w:szCs w:val="22"/>
        </w:rPr>
        <w:tab/>
        <w:t>pH: 9.0 – 9.5</w:t>
      </w:r>
    </w:p>
    <w:p w:rsidR="00610C7F" w:rsidRDefault="00610C7F">
      <w:pPr>
        <w:rPr>
          <w:b/>
          <w:bCs/>
          <w:sz w:val="22"/>
          <w:szCs w:val="22"/>
        </w:rPr>
      </w:pPr>
      <w:r>
        <w:rPr>
          <w:b/>
          <w:bCs/>
          <w:sz w:val="22"/>
          <w:szCs w:val="22"/>
        </w:rPr>
        <w:t>Evaporation Rate:</w:t>
      </w:r>
      <w:r>
        <w:rPr>
          <w:sz w:val="22"/>
          <w:szCs w:val="22"/>
        </w:rPr>
        <w:t xml:space="preserve"> (n-Butyl Acetate=1):,1</w:t>
      </w:r>
      <w:r>
        <w:rPr>
          <w:sz w:val="22"/>
          <w:szCs w:val="22"/>
        </w:rPr>
        <w:tab/>
      </w:r>
      <w:r>
        <w:rPr>
          <w:sz w:val="22"/>
          <w:szCs w:val="22"/>
        </w:rPr>
        <w:tab/>
      </w:r>
      <w:r>
        <w:rPr>
          <w:sz w:val="22"/>
          <w:szCs w:val="22"/>
        </w:rPr>
        <w:tab/>
      </w:r>
      <w:r>
        <w:rPr>
          <w:b/>
          <w:bCs/>
          <w:sz w:val="22"/>
          <w:szCs w:val="22"/>
        </w:rPr>
        <w:t>Solubility in Water:</w:t>
      </w:r>
      <w:r>
        <w:rPr>
          <w:sz w:val="22"/>
          <w:szCs w:val="22"/>
        </w:rPr>
        <w:t xml:space="preserve"> Soluble</w:t>
      </w:r>
    </w:p>
    <w:p w:rsidR="00610C7F" w:rsidRDefault="00610C7F">
      <w:pPr>
        <w:rPr>
          <w:b/>
          <w:bCs/>
          <w:sz w:val="22"/>
          <w:szCs w:val="22"/>
        </w:rPr>
      </w:pPr>
      <w:r>
        <w:rPr>
          <w:b/>
          <w:bCs/>
          <w:sz w:val="22"/>
          <w:szCs w:val="22"/>
        </w:rPr>
        <w:t>Vapor Denisty</w:t>
      </w:r>
      <w:r>
        <w:rPr>
          <w:sz w:val="22"/>
          <w:szCs w:val="22"/>
        </w:rPr>
        <w:t xml:space="preserve"> (Air=1):&lt;1</w:t>
      </w:r>
      <w:r>
        <w:rPr>
          <w:sz w:val="22"/>
          <w:szCs w:val="22"/>
        </w:rPr>
        <w:tab/>
      </w:r>
      <w:r>
        <w:rPr>
          <w:sz w:val="22"/>
          <w:szCs w:val="22"/>
        </w:rPr>
        <w:tab/>
      </w:r>
      <w:r>
        <w:rPr>
          <w:sz w:val="22"/>
          <w:szCs w:val="22"/>
        </w:rPr>
        <w:tab/>
      </w:r>
      <w:r>
        <w:rPr>
          <w:sz w:val="22"/>
          <w:szCs w:val="22"/>
        </w:rPr>
        <w:tab/>
      </w:r>
      <w:r>
        <w:rPr>
          <w:sz w:val="22"/>
          <w:szCs w:val="22"/>
        </w:rPr>
        <w:tab/>
      </w:r>
      <w:r>
        <w:rPr>
          <w:b/>
          <w:bCs/>
          <w:sz w:val="22"/>
          <w:szCs w:val="22"/>
        </w:rPr>
        <w:t xml:space="preserve">Autoignition Temperature: </w:t>
      </w:r>
      <w:r>
        <w:rPr>
          <w:sz w:val="22"/>
          <w:szCs w:val="22"/>
        </w:rPr>
        <w:t>None</w:t>
      </w:r>
    </w:p>
    <w:p w:rsidR="00610C7F" w:rsidRDefault="00610C7F">
      <w:pPr>
        <w:rPr>
          <w:b/>
          <w:bCs/>
          <w:sz w:val="22"/>
          <w:szCs w:val="22"/>
        </w:rPr>
      </w:pPr>
      <w:r>
        <w:rPr>
          <w:b/>
          <w:bCs/>
          <w:sz w:val="22"/>
          <w:szCs w:val="22"/>
        </w:rPr>
        <w:t>Upper/Lower Flammability Limits:</w:t>
      </w:r>
      <w:r>
        <w:rPr>
          <w:sz w:val="22"/>
          <w:szCs w:val="22"/>
        </w:rPr>
        <w:t xml:space="preserve"> None</w:t>
      </w:r>
      <w:r>
        <w:rPr>
          <w:sz w:val="22"/>
          <w:szCs w:val="22"/>
        </w:rPr>
        <w:tab/>
      </w:r>
      <w:r>
        <w:rPr>
          <w:sz w:val="22"/>
          <w:szCs w:val="22"/>
        </w:rPr>
        <w:tab/>
      </w:r>
      <w:r>
        <w:rPr>
          <w:sz w:val="22"/>
          <w:szCs w:val="22"/>
        </w:rPr>
        <w:tab/>
      </w:r>
      <w:r>
        <w:rPr>
          <w:b/>
          <w:bCs/>
          <w:sz w:val="22"/>
          <w:szCs w:val="22"/>
        </w:rPr>
        <w:t>Decomposition Temperature:</w:t>
      </w:r>
      <w:r>
        <w:rPr>
          <w:sz w:val="22"/>
          <w:szCs w:val="22"/>
        </w:rPr>
        <w:t xml:space="preserve"> No data</w:t>
      </w:r>
    </w:p>
    <w:p w:rsidR="00610C7F" w:rsidRDefault="00610C7F">
      <w:pPr>
        <w:rPr>
          <w:b/>
          <w:bCs/>
          <w:sz w:val="22"/>
          <w:szCs w:val="22"/>
          <w:u w:val="single"/>
        </w:rPr>
      </w:pPr>
      <w:r>
        <w:rPr>
          <w:b/>
          <w:bCs/>
          <w:sz w:val="22"/>
          <w:szCs w:val="22"/>
        </w:rPr>
        <w:t xml:space="preserve">Vapor Pressure: </w:t>
      </w:r>
      <w:r>
        <w:rPr>
          <w:sz w:val="22"/>
          <w:szCs w:val="22"/>
        </w:rPr>
        <w:t>No data</w:t>
      </w:r>
    </w:p>
    <w:p w:rsidR="00610C7F" w:rsidRDefault="00610C7F">
      <w:pPr>
        <w:jc w:val="center"/>
        <w:rPr>
          <w:b/>
          <w:bCs/>
          <w:sz w:val="22"/>
          <w:szCs w:val="22"/>
          <w:u w:val="single"/>
        </w:rPr>
      </w:pPr>
    </w:p>
    <w:p w:rsidR="00610C7F" w:rsidRDefault="00610C7F">
      <w:pPr>
        <w:jc w:val="center"/>
        <w:rPr>
          <w:b/>
          <w:bCs/>
          <w:sz w:val="22"/>
          <w:szCs w:val="22"/>
          <w:u w:val="single"/>
        </w:rPr>
      </w:pPr>
    </w:p>
    <w:p w:rsidR="00610C7F" w:rsidRDefault="00610C7F">
      <w:pPr>
        <w:jc w:val="center"/>
        <w:rPr>
          <w:b/>
          <w:bCs/>
          <w:sz w:val="22"/>
          <w:szCs w:val="22"/>
          <w:u w:val="single"/>
        </w:rPr>
      </w:pPr>
    </w:p>
    <w:p w:rsidR="00610C7F" w:rsidRDefault="00610C7F">
      <w:pPr>
        <w:jc w:val="center"/>
        <w:rPr>
          <w:b/>
          <w:bCs/>
          <w:sz w:val="22"/>
          <w:szCs w:val="22"/>
          <w:u w:val="single"/>
        </w:rPr>
      </w:pPr>
    </w:p>
    <w:p w:rsidR="0004696F" w:rsidRPr="0004696F" w:rsidRDefault="0004696F" w:rsidP="0004696F">
      <w:pPr>
        <w:jc w:val="center"/>
        <w:rPr>
          <w:b/>
          <w:bCs/>
          <w:sz w:val="22"/>
          <w:szCs w:val="22"/>
        </w:rPr>
      </w:pPr>
      <w:r w:rsidRPr="0004696F">
        <w:rPr>
          <w:b/>
          <w:bCs/>
          <w:sz w:val="22"/>
          <w:szCs w:val="22"/>
        </w:rPr>
        <w:lastRenderedPageBreak/>
        <w:t>Page 3 of 5</w:t>
      </w:r>
    </w:p>
    <w:p w:rsidR="00610C7F" w:rsidRDefault="00610C7F" w:rsidP="0004696F">
      <w:pPr>
        <w:rPr>
          <w:b/>
          <w:bCs/>
          <w:sz w:val="22"/>
          <w:szCs w:val="22"/>
          <w:u w:val="single"/>
        </w:rPr>
      </w:pPr>
    </w:p>
    <w:p w:rsidR="00610C7F" w:rsidRDefault="00610C7F">
      <w:pPr>
        <w:jc w:val="center"/>
        <w:rPr>
          <w:sz w:val="22"/>
          <w:szCs w:val="22"/>
        </w:rPr>
      </w:pPr>
      <w:r>
        <w:rPr>
          <w:b/>
          <w:bCs/>
          <w:sz w:val="22"/>
          <w:szCs w:val="22"/>
          <w:u w:val="single"/>
        </w:rPr>
        <w:t>SAFETY DATA SHEET</w:t>
      </w:r>
    </w:p>
    <w:p w:rsidR="00610C7F" w:rsidRDefault="00610C7F">
      <w:pPr>
        <w:rPr>
          <w:sz w:val="22"/>
          <w:szCs w:val="22"/>
        </w:rPr>
      </w:pPr>
    </w:p>
    <w:p w:rsidR="00610C7F" w:rsidRDefault="00A314F2">
      <w:pPr>
        <w:rPr>
          <w:b/>
          <w:bCs/>
          <w:sz w:val="22"/>
          <w:szCs w:val="22"/>
        </w:rPr>
      </w:pPr>
      <w:r>
        <w:rPr>
          <w:b/>
          <w:bCs/>
          <w:sz w:val="22"/>
          <w:szCs w:val="22"/>
        </w:rPr>
        <w:t>ScrewGrab</w:t>
      </w:r>
    </w:p>
    <w:p w:rsidR="00610C7F" w:rsidRDefault="00610C7F">
      <w:pPr>
        <w:rPr>
          <w:b/>
          <w:bCs/>
          <w:sz w:val="22"/>
          <w:szCs w:val="22"/>
        </w:rPr>
      </w:pPr>
    </w:p>
    <w:p w:rsidR="00610C7F" w:rsidRDefault="00610C7F">
      <w:pPr>
        <w:rPr>
          <w:b/>
          <w:bCs/>
          <w:sz w:val="22"/>
          <w:szCs w:val="22"/>
        </w:rPr>
      </w:pPr>
      <w:r>
        <w:rPr>
          <w:b/>
          <w:bCs/>
          <w:sz w:val="22"/>
          <w:szCs w:val="22"/>
        </w:rPr>
        <w:t>SDS Revision Date: 3/16/2015</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Date Printed: 3/16/2015</w:t>
      </w:r>
    </w:p>
    <w:p w:rsidR="00610C7F" w:rsidRDefault="00610C7F">
      <w:pPr>
        <w:rPr>
          <w:b/>
          <w:bCs/>
          <w:sz w:val="22"/>
          <w:szCs w:val="22"/>
        </w:rPr>
      </w:pPr>
    </w:p>
    <w:p w:rsidR="00610C7F" w:rsidRDefault="00610C7F">
      <w:r>
        <w:rPr>
          <w:b/>
          <w:bCs/>
          <w:sz w:val="22"/>
          <w:szCs w:val="22"/>
        </w:rPr>
        <w:t>======================SECTION 10: STABILITY and REACTIVITY======================</w:t>
      </w:r>
    </w:p>
    <w:p w:rsidR="00610C7F" w:rsidRDefault="00610C7F">
      <w:pPr>
        <w:rPr>
          <w:b/>
          <w:bCs/>
          <w:sz w:val="22"/>
          <w:szCs w:val="22"/>
        </w:rPr>
      </w:pPr>
      <w:r>
        <w:pict>
          <v:line id="_x0000_s1048" style="position:absolute;z-index:251661824" from="1.8pt,6.35pt" to="495.3pt,6.35pt" strokecolor="#3465a4">
            <v:stroke color2="#cb9a5b"/>
          </v:line>
        </w:pict>
      </w:r>
    </w:p>
    <w:p w:rsidR="00610C7F" w:rsidRDefault="00610C7F">
      <w:pPr>
        <w:rPr>
          <w:b/>
          <w:bCs/>
          <w:sz w:val="22"/>
          <w:szCs w:val="22"/>
        </w:rPr>
      </w:pPr>
      <w:r>
        <w:pict>
          <v:line id="_x0000_s1049" style="position:absolute;z-index:251662848" from="1.8pt,6.35pt" to="495.3pt,6.35pt" strokecolor="#3465a4">
            <v:stroke color2="#cb9a5b"/>
          </v:line>
        </w:pict>
      </w:r>
    </w:p>
    <w:p w:rsidR="00610C7F" w:rsidRDefault="00610C7F">
      <w:pPr>
        <w:rPr>
          <w:sz w:val="22"/>
          <w:szCs w:val="22"/>
        </w:rPr>
      </w:pPr>
      <w:r>
        <w:rPr>
          <w:b/>
          <w:bCs/>
          <w:sz w:val="22"/>
          <w:szCs w:val="22"/>
        </w:rPr>
        <w:t>Stability:</w:t>
      </w:r>
      <w:r>
        <w:rPr>
          <w:sz w:val="22"/>
          <w:szCs w:val="22"/>
        </w:rPr>
        <w:t xml:space="preserve"> Stable.</w:t>
      </w:r>
    </w:p>
    <w:p w:rsidR="00610C7F" w:rsidRDefault="00610C7F">
      <w:pPr>
        <w:rPr>
          <w:sz w:val="22"/>
          <w:szCs w:val="22"/>
        </w:rPr>
      </w:pPr>
    </w:p>
    <w:p w:rsidR="00610C7F" w:rsidRDefault="00610C7F">
      <w:pPr>
        <w:rPr>
          <w:sz w:val="22"/>
          <w:szCs w:val="22"/>
        </w:rPr>
      </w:pPr>
      <w:r>
        <w:rPr>
          <w:b/>
          <w:bCs/>
          <w:sz w:val="22"/>
          <w:szCs w:val="22"/>
        </w:rPr>
        <w:t>Incompatibility:</w:t>
      </w:r>
      <w:r>
        <w:rPr>
          <w:sz w:val="22"/>
          <w:szCs w:val="22"/>
        </w:rPr>
        <w:t xml:space="preserve"> None Known.</w:t>
      </w:r>
    </w:p>
    <w:p w:rsidR="00610C7F" w:rsidRDefault="00610C7F">
      <w:pPr>
        <w:rPr>
          <w:sz w:val="22"/>
          <w:szCs w:val="22"/>
        </w:rPr>
      </w:pPr>
    </w:p>
    <w:p w:rsidR="00610C7F" w:rsidRDefault="00610C7F">
      <w:pPr>
        <w:rPr>
          <w:sz w:val="22"/>
          <w:szCs w:val="22"/>
        </w:rPr>
      </w:pPr>
      <w:r>
        <w:rPr>
          <w:b/>
          <w:bCs/>
          <w:sz w:val="22"/>
          <w:szCs w:val="22"/>
        </w:rPr>
        <w:t>Hazardous Decomposition:</w:t>
      </w:r>
      <w:r>
        <w:rPr>
          <w:sz w:val="22"/>
          <w:szCs w:val="22"/>
        </w:rPr>
        <w:t xml:space="preserve"> None known</w:t>
      </w:r>
    </w:p>
    <w:p w:rsidR="00610C7F" w:rsidRDefault="00610C7F">
      <w:pPr>
        <w:rPr>
          <w:sz w:val="22"/>
          <w:szCs w:val="22"/>
        </w:rPr>
      </w:pPr>
    </w:p>
    <w:p w:rsidR="00610C7F" w:rsidRDefault="00610C7F">
      <w:pPr>
        <w:rPr>
          <w:sz w:val="22"/>
          <w:szCs w:val="22"/>
        </w:rPr>
      </w:pPr>
      <w:r>
        <w:rPr>
          <w:b/>
          <w:bCs/>
          <w:sz w:val="22"/>
          <w:szCs w:val="22"/>
        </w:rPr>
        <w:t>Hazardous Polymerization:</w:t>
      </w:r>
      <w:r>
        <w:rPr>
          <w:sz w:val="22"/>
          <w:szCs w:val="22"/>
        </w:rPr>
        <w:t xml:space="preserve"> Will not occur.</w:t>
      </w:r>
    </w:p>
    <w:p w:rsidR="00610C7F" w:rsidRDefault="00610C7F">
      <w:pPr>
        <w:rPr>
          <w:sz w:val="22"/>
          <w:szCs w:val="22"/>
        </w:rPr>
      </w:pPr>
    </w:p>
    <w:p w:rsidR="00610C7F" w:rsidRDefault="00610C7F">
      <w:pPr>
        <w:rPr>
          <w:b/>
          <w:bCs/>
          <w:sz w:val="22"/>
          <w:szCs w:val="22"/>
        </w:rPr>
      </w:pPr>
      <w:r>
        <w:rPr>
          <w:b/>
          <w:bCs/>
          <w:sz w:val="22"/>
          <w:szCs w:val="22"/>
        </w:rPr>
        <w:t xml:space="preserve">Conditions to Avoid: </w:t>
      </w:r>
      <w:r>
        <w:rPr>
          <w:sz w:val="22"/>
          <w:szCs w:val="22"/>
        </w:rPr>
        <w:t xml:space="preserve"> Exposure to freezing temperatures.</w:t>
      </w:r>
    </w:p>
    <w:p w:rsidR="00610C7F" w:rsidRDefault="00610C7F">
      <w:pPr>
        <w:rPr>
          <w:b/>
          <w:bCs/>
          <w:sz w:val="22"/>
          <w:szCs w:val="22"/>
        </w:rPr>
      </w:pPr>
    </w:p>
    <w:p w:rsidR="00610C7F" w:rsidRDefault="00610C7F">
      <w:pPr>
        <w:rPr>
          <w:b/>
          <w:bCs/>
          <w:sz w:val="22"/>
          <w:szCs w:val="22"/>
        </w:rPr>
      </w:pPr>
      <w:r>
        <w:pict>
          <v:line id="_x0000_s1052" style="position:absolute;z-index:251665920" from="1.8pt,6.35pt" to="495.3pt,6.35pt" strokecolor="#3465a4">
            <v:stroke color2="#cb9a5b"/>
          </v:line>
        </w:pict>
      </w:r>
    </w:p>
    <w:p w:rsidR="00610C7F" w:rsidRDefault="00610C7F">
      <w:r>
        <w:rPr>
          <w:b/>
          <w:bCs/>
          <w:sz w:val="22"/>
          <w:szCs w:val="22"/>
        </w:rPr>
        <w:t>===================SECTION 11: TOXICOLOGICAL INFORMATION====================</w:t>
      </w:r>
    </w:p>
    <w:p w:rsidR="00610C7F" w:rsidRDefault="00610C7F">
      <w:pPr>
        <w:rPr>
          <w:b/>
          <w:bCs/>
          <w:sz w:val="22"/>
          <w:szCs w:val="22"/>
        </w:rPr>
      </w:pPr>
      <w:r>
        <w:pict>
          <v:line id="_x0000_s1050" style="position:absolute;z-index:251663872" from="1.8pt,6.35pt" to="495.3pt,6.35pt" strokecolor="#3465a4">
            <v:stroke color2="#cb9a5b"/>
          </v:line>
        </w:pict>
      </w:r>
    </w:p>
    <w:p w:rsidR="00610C7F" w:rsidRDefault="00610C7F">
      <w:pPr>
        <w:rPr>
          <w:b/>
          <w:bCs/>
          <w:sz w:val="22"/>
          <w:szCs w:val="22"/>
        </w:rPr>
      </w:pPr>
      <w:r>
        <w:pict>
          <v:line id="_x0000_s1051" style="position:absolute;z-index:251664896" from="1.8pt,6.35pt" to="495.3pt,6.35pt" strokecolor="#3465a4">
            <v:stroke color2="#cb9a5b"/>
          </v:line>
        </w:pict>
      </w:r>
    </w:p>
    <w:p w:rsidR="00610C7F" w:rsidRDefault="00610C7F">
      <w:pPr>
        <w:rPr>
          <w:sz w:val="22"/>
          <w:szCs w:val="22"/>
        </w:rPr>
      </w:pPr>
      <w:r>
        <w:rPr>
          <w:b/>
          <w:bCs/>
          <w:sz w:val="22"/>
          <w:szCs w:val="22"/>
        </w:rPr>
        <w:t>Acute Effects:</w:t>
      </w:r>
      <w:r>
        <w:rPr>
          <w:sz w:val="22"/>
          <w:szCs w:val="22"/>
        </w:rPr>
        <w:t xml:space="preserve"> May cause skin or eye irritation with prolonged exposure.</w:t>
      </w:r>
    </w:p>
    <w:p w:rsidR="00610C7F" w:rsidRDefault="00610C7F">
      <w:pPr>
        <w:rPr>
          <w:sz w:val="22"/>
          <w:szCs w:val="22"/>
        </w:rPr>
      </w:pPr>
    </w:p>
    <w:p w:rsidR="00610C7F" w:rsidRDefault="00610C7F">
      <w:pPr>
        <w:rPr>
          <w:sz w:val="22"/>
          <w:szCs w:val="22"/>
        </w:rPr>
      </w:pPr>
      <w:r>
        <w:rPr>
          <w:b/>
          <w:bCs/>
          <w:sz w:val="22"/>
          <w:szCs w:val="22"/>
        </w:rPr>
        <w:t>Acute Toxicity:</w:t>
      </w:r>
      <w:r>
        <w:rPr>
          <w:sz w:val="22"/>
          <w:szCs w:val="22"/>
        </w:rPr>
        <w:t xml:space="preserve"> No data.</w:t>
      </w:r>
    </w:p>
    <w:p w:rsidR="00610C7F" w:rsidRDefault="00610C7F">
      <w:pPr>
        <w:rPr>
          <w:sz w:val="22"/>
          <w:szCs w:val="22"/>
        </w:rPr>
      </w:pPr>
    </w:p>
    <w:p w:rsidR="00610C7F" w:rsidRDefault="00610C7F">
      <w:r>
        <w:rPr>
          <w:b/>
          <w:bCs/>
          <w:sz w:val="22"/>
          <w:szCs w:val="22"/>
        </w:rPr>
        <w:t>=====================SECTION 12: ECOLOGICAL INFORMATION======================</w:t>
      </w:r>
    </w:p>
    <w:p w:rsidR="00610C7F" w:rsidRDefault="00610C7F">
      <w:pPr>
        <w:rPr>
          <w:b/>
          <w:bCs/>
          <w:sz w:val="22"/>
          <w:szCs w:val="22"/>
        </w:rPr>
      </w:pPr>
      <w:r>
        <w:pict>
          <v:line id="_x0000_s1053" style="position:absolute;z-index:251666944" from="1.8pt,6.35pt" to="495.3pt,6.35pt" strokecolor="#3465a4">
            <v:stroke color2="#cb9a5b"/>
          </v:line>
        </w:pict>
      </w:r>
    </w:p>
    <w:p w:rsidR="00610C7F" w:rsidRDefault="00610C7F">
      <w:pPr>
        <w:rPr>
          <w:b/>
          <w:bCs/>
          <w:sz w:val="22"/>
          <w:szCs w:val="22"/>
        </w:rPr>
      </w:pPr>
      <w:r>
        <w:pict>
          <v:line id="_x0000_s1054" style="position:absolute;z-index:251667968" from="1.8pt,6.35pt" to="495.3pt,6.35pt" strokecolor="#3465a4">
            <v:stroke color2="#cb9a5b"/>
          </v:line>
        </w:pict>
      </w:r>
    </w:p>
    <w:p w:rsidR="00610C7F" w:rsidRDefault="00610C7F">
      <w:pPr>
        <w:rPr>
          <w:sz w:val="22"/>
          <w:szCs w:val="22"/>
        </w:rPr>
      </w:pPr>
      <w:r>
        <w:rPr>
          <w:b/>
          <w:bCs/>
          <w:sz w:val="22"/>
          <w:szCs w:val="22"/>
        </w:rPr>
        <w:t>Ecotoxicity:</w:t>
      </w:r>
      <w:r>
        <w:rPr>
          <w:sz w:val="22"/>
          <w:szCs w:val="22"/>
        </w:rPr>
        <w:t xml:space="preserve"> No data</w:t>
      </w:r>
    </w:p>
    <w:p w:rsidR="00610C7F" w:rsidRDefault="00610C7F">
      <w:pPr>
        <w:rPr>
          <w:sz w:val="22"/>
          <w:szCs w:val="22"/>
        </w:rPr>
      </w:pPr>
    </w:p>
    <w:p w:rsidR="00610C7F" w:rsidRDefault="00610C7F">
      <w:pPr>
        <w:rPr>
          <w:sz w:val="22"/>
          <w:szCs w:val="22"/>
        </w:rPr>
      </w:pPr>
      <w:r>
        <w:rPr>
          <w:b/>
          <w:bCs/>
          <w:sz w:val="22"/>
          <w:szCs w:val="22"/>
        </w:rPr>
        <w:t>Persistence and Degradability:</w:t>
      </w:r>
      <w:r>
        <w:rPr>
          <w:sz w:val="22"/>
          <w:szCs w:val="22"/>
        </w:rPr>
        <w:t xml:space="preserve"> No data.</w:t>
      </w:r>
    </w:p>
    <w:p w:rsidR="00610C7F" w:rsidRDefault="00610C7F">
      <w:pPr>
        <w:rPr>
          <w:sz w:val="22"/>
          <w:szCs w:val="22"/>
        </w:rPr>
      </w:pPr>
    </w:p>
    <w:p w:rsidR="00610C7F" w:rsidRDefault="00610C7F">
      <w:pPr>
        <w:rPr>
          <w:sz w:val="22"/>
          <w:szCs w:val="22"/>
        </w:rPr>
      </w:pPr>
      <w:r>
        <w:rPr>
          <w:b/>
          <w:bCs/>
          <w:sz w:val="22"/>
          <w:szCs w:val="22"/>
        </w:rPr>
        <w:t>Bioaccumulative Potential:</w:t>
      </w:r>
      <w:r>
        <w:rPr>
          <w:sz w:val="22"/>
          <w:szCs w:val="22"/>
        </w:rPr>
        <w:t xml:space="preserve"> No data.</w:t>
      </w:r>
    </w:p>
    <w:p w:rsidR="00610C7F" w:rsidRDefault="00610C7F">
      <w:pPr>
        <w:rPr>
          <w:sz w:val="22"/>
          <w:szCs w:val="22"/>
        </w:rPr>
      </w:pPr>
    </w:p>
    <w:p w:rsidR="00610C7F" w:rsidRDefault="00610C7F">
      <w:pPr>
        <w:rPr>
          <w:sz w:val="22"/>
          <w:szCs w:val="22"/>
        </w:rPr>
      </w:pPr>
      <w:r>
        <w:rPr>
          <w:b/>
          <w:bCs/>
          <w:sz w:val="22"/>
          <w:szCs w:val="22"/>
        </w:rPr>
        <w:t>Mobility in Soil:</w:t>
      </w:r>
      <w:r>
        <w:rPr>
          <w:sz w:val="22"/>
          <w:szCs w:val="22"/>
        </w:rPr>
        <w:t xml:space="preserve"> No data.</w:t>
      </w:r>
    </w:p>
    <w:p w:rsidR="00610C7F" w:rsidRDefault="00610C7F">
      <w:pPr>
        <w:rPr>
          <w:sz w:val="22"/>
          <w:szCs w:val="22"/>
        </w:rPr>
      </w:pPr>
    </w:p>
    <w:p w:rsidR="00610C7F" w:rsidRDefault="00610C7F">
      <w:pPr>
        <w:rPr>
          <w:sz w:val="22"/>
          <w:szCs w:val="22"/>
        </w:rPr>
      </w:pPr>
      <w:r>
        <w:rPr>
          <w:b/>
          <w:bCs/>
          <w:sz w:val="22"/>
          <w:szCs w:val="22"/>
        </w:rPr>
        <w:t>Other Adverse Effects:</w:t>
      </w:r>
      <w:r>
        <w:rPr>
          <w:sz w:val="22"/>
          <w:szCs w:val="22"/>
        </w:rPr>
        <w:t xml:space="preserve"> None known.</w:t>
      </w:r>
    </w:p>
    <w:p w:rsidR="00610C7F" w:rsidRDefault="00610C7F">
      <w:pPr>
        <w:rPr>
          <w:sz w:val="22"/>
          <w:szCs w:val="22"/>
        </w:rPr>
      </w:pPr>
    </w:p>
    <w:p w:rsidR="00610C7F" w:rsidRDefault="00610C7F">
      <w:r>
        <w:rPr>
          <w:b/>
          <w:bCs/>
          <w:sz w:val="22"/>
          <w:szCs w:val="22"/>
        </w:rPr>
        <w:t>=====================SECTION 13: DISPOSAL CONSIDERATIONS======================</w:t>
      </w:r>
    </w:p>
    <w:p w:rsidR="00610C7F" w:rsidRDefault="00610C7F">
      <w:pPr>
        <w:rPr>
          <w:b/>
          <w:bCs/>
          <w:sz w:val="22"/>
          <w:szCs w:val="22"/>
        </w:rPr>
      </w:pPr>
      <w:r>
        <w:pict>
          <v:line id="_x0000_s1055" style="position:absolute;z-index:251668992" from="1.8pt,6.35pt" to="495.3pt,6.35pt" strokecolor="#3465a4">
            <v:stroke color2="#cb9a5b"/>
          </v:line>
        </w:pict>
      </w:r>
    </w:p>
    <w:p w:rsidR="00610C7F" w:rsidRDefault="00610C7F">
      <w:pPr>
        <w:rPr>
          <w:b/>
          <w:bCs/>
          <w:sz w:val="22"/>
          <w:szCs w:val="22"/>
        </w:rPr>
      </w:pPr>
      <w:r>
        <w:pict>
          <v:line id="_x0000_s1056" style="position:absolute;z-index:251670016" from="1.8pt,6.35pt" to="495.3pt,6.35pt" strokecolor="#3465a4">
            <v:stroke color2="#cb9a5b"/>
          </v:line>
        </w:pict>
      </w:r>
    </w:p>
    <w:p w:rsidR="00610C7F" w:rsidRDefault="00610C7F">
      <w:pPr>
        <w:rPr>
          <w:sz w:val="22"/>
          <w:szCs w:val="22"/>
        </w:rPr>
      </w:pPr>
      <w:r>
        <w:rPr>
          <w:sz w:val="22"/>
          <w:szCs w:val="22"/>
        </w:rPr>
        <w:t>Waste Disposal Method: Dispose of according to current and applicable Local, State, and Federal Laws and Regulations by a licensed disposal agent.</w:t>
      </w:r>
    </w:p>
    <w:p w:rsidR="00610C7F" w:rsidRDefault="00610C7F">
      <w:pPr>
        <w:rPr>
          <w:sz w:val="22"/>
          <w:szCs w:val="22"/>
        </w:rPr>
      </w:pPr>
    </w:p>
    <w:p w:rsidR="00610C7F" w:rsidRDefault="00610C7F">
      <w:pPr>
        <w:rPr>
          <w:sz w:val="22"/>
          <w:szCs w:val="22"/>
        </w:rPr>
      </w:pPr>
      <w:r>
        <w:rPr>
          <w:sz w:val="22"/>
          <w:szCs w:val="22"/>
        </w:rPr>
        <w:t>Dispose of empty containers in accordance with applicable local regulations.</w:t>
      </w:r>
    </w:p>
    <w:p w:rsidR="00610C7F" w:rsidRDefault="00610C7F">
      <w:pPr>
        <w:rPr>
          <w:sz w:val="22"/>
          <w:szCs w:val="22"/>
        </w:rPr>
      </w:pPr>
    </w:p>
    <w:p w:rsidR="00610C7F" w:rsidRDefault="00610C7F">
      <w:r>
        <w:rPr>
          <w:b/>
          <w:bCs/>
          <w:sz w:val="22"/>
          <w:szCs w:val="22"/>
        </w:rPr>
        <w:t>======================SECTION 14: TRANSPORT INFORMATION======================</w:t>
      </w:r>
    </w:p>
    <w:p w:rsidR="00610C7F" w:rsidRDefault="00610C7F">
      <w:pPr>
        <w:rPr>
          <w:b/>
          <w:bCs/>
          <w:sz w:val="22"/>
          <w:szCs w:val="22"/>
        </w:rPr>
      </w:pPr>
      <w:r>
        <w:pict>
          <v:line id="_x0000_s1057" style="position:absolute;z-index:251671040" from="1.8pt,6.35pt" to="495.3pt,6.35pt" strokecolor="#3465a4">
            <v:stroke color2="#cb9a5b"/>
          </v:line>
        </w:pict>
      </w:r>
    </w:p>
    <w:p w:rsidR="00610C7F" w:rsidRDefault="00610C7F">
      <w:pPr>
        <w:rPr>
          <w:b/>
          <w:bCs/>
          <w:sz w:val="22"/>
          <w:szCs w:val="22"/>
        </w:rPr>
      </w:pPr>
      <w:r>
        <w:pict>
          <v:line id="_x0000_s1058" style="position:absolute;z-index:251672064" from="1.8pt,6.35pt" to="495.3pt,6.35pt" strokecolor="#3465a4">
            <v:stroke color2="#cb9a5b"/>
          </v:line>
        </w:pict>
      </w:r>
    </w:p>
    <w:p w:rsidR="00610C7F" w:rsidRDefault="00610C7F">
      <w:pPr>
        <w:rPr>
          <w:b/>
          <w:bCs/>
          <w:sz w:val="22"/>
          <w:szCs w:val="22"/>
        </w:rPr>
      </w:pPr>
      <w:r>
        <w:rPr>
          <w:b/>
          <w:bCs/>
          <w:sz w:val="22"/>
          <w:szCs w:val="22"/>
        </w:rPr>
        <w:t>D.O.T. Shipping Classification:</w:t>
      </w:r>
      <w:r>
        <w:rPr>
          <w:sz w:val="22"/>
          <w:szCs w:val="22"/>
        </w:rPr>
        <w:t xml:space="preserve"> Not Regulated.</w:t>
      </w:r>
    </w:p>
    <w:p w:rsidR="00610C7F" w:rsidRDefault="00610C7F">
      <w:pPr>
        <w:rPr>
          <w:b/>
          <w:bCs/>
          <w:sz w:val="22"/>
          <w:szCs w:val="22"/>
        </w:rPr>
      </w:pPr>
      <w:r>
        <w:rPr>
          <w:b/>
          <w:bCs/>
          <w:sz w:val="22"/>
          <w:szCs w:val="22"/>
        </w:rPr>
        <w:t>UN Number:</w:t>
      </w:r>
      <w:r>
        <w:rPr>
          <w:sz w:val="22"/>
          <w:szCs w:val="22"/>
        </w:rPr>
        <w:t xml:space="preserve"> Not applicable</w:t>
      </w:r>
      <w:r>
        <w:rPr>
          <w:sz w:val="22"/>
          <w:szCs w:val="22"/>
        </w:rPr>
        <w:tab/>
      </w:r>
      <w:r>
        <w:rPr>
          <w:sz w:val="22"/>
          <w:szCs w:val="22"/>
        </w:rPr>
        <w:tab/>
      </w:r>
      <w:r>
        <w:rPr>
          <w:sz w:val="22"/>
          <w:szCs w:val="22"/>
        </w:rPr>
        <w:tab/>
      </w:r>
      <w:r>
        <w:rPr>
          <w:sz w:val="22"/>
          <w:szCs w:val="22"/>
        </w:rPr>
        <w:tab/>
      </w:r>
      <w:r>
        <w:rPr>
          <w:sz w:val="22"/>
          <w:szCs w:val="22"/>
        </w:rPr>
        <w:tab/>
      </w:r>
      <w:r>
        <w:rPr>
          <w:b/>
          <w:bCs/>
          <w:sz w:val="22"/>
          <w:szCs w:val="22"/>
        </w:rPr>
        <w:t>UN Shipping Name:</w:t>
      </w:r>
      <w:r>
        <w:rPr>
          <w:sz w:val="22"/>
          <w:szCs w:val="22"/>
        </w:rPr>
        <w:t xml:space="preserve"> Not applicable</w:t>
      </w:r>
    </w:p>
    <w:p w:rsidR="00610C7F" w:rsidRDefault="00610C7F">
      <w:pPr>
        <w:rPr>
          <w:b/>
          <w:bCs/>
          <w:sz w:val="22"/>
          <w:szCs w:val="22"/>
        </w:rPr>
      </w:pPr>
      <w:r>
        <w:rPr>
          <w:b/>
          <w:bCs/>
          <w:sz w:val="22"/>
          <w:szCs w:val="22"/>
        </w:rPr>
        <w:t>Transport Hazard Class:</w:t>
      </w:r>
      <w:r>
        <w:rPr>
          <w:sz w:val="22"/>
          <w:szCs w:val="22"/>
        </w:rPr>
        <w:t xml:space="preserve"> Not applicable</w:t>
      </w:r>
      <w:r>
        <w:rPr>
          <w:sz w:val="22"/>
          <w:szCs w:val="22"/>
        </w:rPr>
        <w:tab/>
      </w:r>
      <w:r>
        <w:rPr>
          <w:sz w:val="22"/>
          <w:szCs w:val="22"/>
        </w:rPr>
        <w:tab/>
      </w:r>
      <w:r>
        <w:rPr>
          <w:sz w:val="22"/>
          <w:szCs w:val="22"/>
        </w:rPr>
        <w:tab/>
      </w:r>
      <w:r>
        <w:rPr>
          <w:b/>
          <w:bCs/>
          <w:sz w:val="22"/>
          <w:szCs w:val="22"/>
        </w:rPr>
        <w:t>Packing Group:</w:t>
      </w:r>
      <w:r>
        <w:rPr>
          <w:sz w:val="22"/>
          <w:szCs w:val="22"/>
        </w:rPr>
        <w:t xml:space="preserve"> Not applicable</w:t>
      </w:r>
    </w:p>
    <w:p w:rsidR="00610C7F" w:rsidRDefault="00610C7F">
      <w:pPr>
        <w:rPr>
          <w:sz w:val="22"/>
          <w:szCs w:val="22"/>
        </w:rPr>
      </w:pPr>
      <w:r>
        <w:rPr>
          <w:b/>
          <w:bCs/>
          <w:sz w:val="22"/>
          <w:szCs w:val="22"/>
        </w:rPr>
        <w:t>Marine Pollutant:</w:t>
      </w:r>
      <w:r>
        <w:rPr>
          <w:sz w:val="22"/>
          <w:szCs w:val="22"/>
        </w:rPr>
        <w:t xml:space="preserve"> No</w:t>
      </w:r>
    </w:p>
    <w:p w:rsidR="00610C7F" w:rsidRDefault="00610C7F">
      <w:pPr>
        <w:rPr>
          <w:sz w:val="22"/>
          <w:szCs w:val="22"/>
        </w:rPr>
      </w:pPr>
    </w:p>
    <w:p w:rsidR="00610C7F" w:rsidRDefault="00610C7F">
      <w:pPr>
        <w:rPr>
          <w:sz w:val="22"/>
          <w:szCs w:val="22"/>
        </w:rPr>
      </w:pPr>
    </w:p>
    <w:p w:rsidR="0004696F" w:rsidRPr="0004696F" w:rsidRDefault="0004696F" w:rsidP="0004696F">
      <w:pPr>
        <w:jc w:val="center"/>
        <w:rPr>
          <w:b/>
          <w:bCs/>
          <w:sz w:val="22"/>
          <w:szCs w:val="22"/>
        </w:rPr>
      </w:pPr>
      <w:r w:rsidRPr="0004696F">
        <w:rPr>
          <w:b/>
          <w:bCs/>
          <w:sz w:val="22"/>
          <w:szCs w:val="22"/>
        </w:rPr>
        <w:lastRenderedPageBreak/>
        <w:t>Page 4 of 5</w:t>
      </w:r>
    </w:p>
    <w:p w:rsidR="00610C7F" w:rsidRDefault="00610C7F">
      <w:pPr>
        <w:rPr>
          <w:sz w:val="22"/>
          <w:szCs w:val="22"/>
        </w:rPr>
      </w:pPr>
    </w:p>
    <w:p w:rsidR="00610C7F" w:rsidRDefault="00610C7F">
      <w:pPr>
        <w:jc w:val="center"/>
        <w:rPr>
          <w:sz w:val="22"/>
          <w:szCs w:val="22"/>
        </w:rPr>
      </w:pPr>
      <w:r>
        <w:rPr>
          <w:b/>
          <w:bCs/>
          <w:sz w:val="22"/>
          <w:szCs w:val="22"/>
          <w:u w:val="single"/>
        </w:rPr>
        <w:t>SAFETY DATA SHEET</w:t>
      </w:r>
    </w:p>
    <w:p w:rsidR="00610C7F" w:rsidRDefault="00610C7F">
      <w:pPr>
        <w:rPr>
          <w:sz w:val="22"/>
          <w:szCs w:val="22"/>
        </w:rPr>
      </w:pPr>
    </w:p>
    <w:p w:rsidR="00610C7F" w:rsidRDefault="00A314F2">
      <w:pPr>
        <w:rPr>
          <w:b/>
          <w:bCs/>
          <w:sz w:val="22"/>
          <w:szCs w:val="22"/>
        </w:rPr>
      </w:pPr>
      <w:r>
        <w:rPr>
          <w:b/>
          <w:bCs/>
          <w:sz w:val="22"/>
          <w:szCs w:val="22"/>
        </w:rPr>
        <w:t>ScrewGrab</w:t>
      </w:r>
    </w:p>
    <w:p w:rsidR="00610C7F" w:rsidRDefault="00610C7F">
      <w:pPr>
        <w:rPr>
          <w:b/>
          <w:bCs/>
          <w:sz w:val="22"/>
          <w:szCs w:val="22"/>
        </w:rPr>
      </w:pPr>
    </w:p>
    <w:p w:rsidR="00610C7F" w:rsidRDefault="00610C7F">
      <w:pPr>
        <w:rPr>
          <w:b/>
          <w:bCs/>
          <w:sz w:val="22"/>
          <w:szCs w:val="22"/>
        </w:rPr>
      </w:pPr>
      <w:r>
        <w:rPr>
          <w:b/>
          <w:bCs/>
          <w:sz w:val="22"/>
          <w:szCs w:val="22"/>
        </w:rPr>
        <w:t>SDS Revision Date: 3/16/2015</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Date Printed: 3/16/2015</w:t>
      </w:r>
    </w:p>
    <w:p w:rsidR="00610C7F" w:rsidRDefault="00610C7F">
      <w:pPr>
        <w:rPr>
          <w:b/>
          <w:bCs/>
          <w:sz w:val="22"/>
          <w:szCs w:val="22"/>
        </w:rPr>
      </w:pPr>
    </w:p>
    <w:p w:rsidR="00610C7F" w:rsidRDefault="00610C7F">
      <w:r>
        <w:rPr>
          <w:b/>
          <w:bCs/>
          <w:sz w:val="22"/>
          <w:szCs w:val="22"/>
        </w:rPr>
        <w:t>=====================SECTION 15: REGULATORY INFORMATION=====================</w:t>
      </w:r>
    </w:p>
    <w:p w:rsidR="00610C7F" w:rsidRDefault="00610C7F">
      <w:pPr>
        <w:rPr>
          <w:b/>
          <w:bCs/>
          <w:sz w:val="22"/>
          <w:szCs w:val="22"/>
        </w:rPr>
      </w:pPr>
      <w:r>
        <w:pict>
          <v:line id="_x0000_s1059" style="position:absolute;z-index:251673088" from="1.8pt,6.35pt" to="495.3pt,6.35pt" strokecolor="#3465a4">
            <v:stroke color2="#cb9a5b"/>
          </v:line>
        </w:pict>
      </w:r>
    </w:p>
    <w:p w:rsidR="00610C7F" w:rsidRDefault="00610C7F">
      <w:pPr>
        <w:rPr>
          <w:b/>
          <w:bCs/>
          <w:sz w:val="22"/>
          <w:szCs w:val="22"/>
        </w:rPr>
      </w:pPr>
      <w:r>
        <w:pict>
          <v:line id="_x0000_s1060" style="position:absolute;z-index:251674112" from="1.8pt,6.35pt" to="495.3pt,6.35pt" strokecolor="#3465a4">
            <v:stroke color2="#cb9a5b"/>
          </v:line>
        </w:pict>
      </w:r>
    </w:p>
    <w:p w:rsidR="00610C7F" w:rsidRDefault="00610C7F">
      <w:pPr>
        <w:rPr>
          <w:sz w:val="22"/>
          <w:szCs w:val="22"/>
        </w:rPr>
      </w:pPr>
      <w:r>
        <w:rPr>
          <w:sz w:val="22"/>
          <w:szCs w:val="22"/>
        </w:rPr>
        <w:t>All components of this product are listed on the U.S. TSCA Inventory or exemption ha</w:t>
      </w:r>
      <w:r w:rsidR="00F15A4E">
        <w:rPr>
          <w:sz w:val="22"/>
          <w:szCs w:val="22"/>
        </w:rPr>
        <w:t>s</w:t>
      </w:r>
      <w:r>
        <w:rPr>
          <w:sz w:val="22"/>
          <w:szCs w:val="22"/>
        </w:rPr>
        <w:t xml:space="preserve"> been granted in accordance with 40 CFR 723.50.</w:t>
      </w:r>
    </w:p>
    <w:p w:rsidR="00610C7F" w:rsidRDefault="00610C7F">
      <w:pPr>
        <w:rPr>
          <w:sz w:val="22"/>
          <w:szCs w:val="22"/>
        </w:rPr>
      </w:pPr>
    </w:p>
    <w:p w:rsidR="00610C7F" w:rsidRDefault="00610C7F">
      <w:pPr>
        <w:rPr>
          <w:sz w:val="22"/>
          <w:szCs w:val="22"/>
        </w:rPr>
      </w:pPr>
      <w:r>
        <w:rPr>
          <w:sz w:val="22"/>
          <w:szCs w:val="22"/>
        </w:rPr>
        <w:t># - Indicates, that the chemical may be subject to the reporting requirements of SARA Title III, Section 311/312  and 40 CFR 370.</w:t>
      </w:r>
    </w:p>
    <w:p w:rsidR="00610C7F" w:rsidRDefault="00610C7F">
      <w:pPr>
        <w:rPr>
          <w:sz w:val="22"/>
          <w:szCs w:val="22"/>
        </w:rPr>
      </w:pPr>
    </w:p>
    <w:p w:rsidR="00610C7F" w:rsidRDefault="00610C7F">
      <w:pPr>
        <w:rPr>
          <w:sz w:val="22"/>
          <w:szCs w:val="22"/>
        </w:rPr>
      </w:pPr>
      <w:r>
        <w:rPr>
          <w:sz w:val="22"/>
          <w:szCs w:val="22"/>
        </w:rPr>
        <w:t>This product does not contain any component that is at or exceed the “de minimis” reporting level requirements established by SARA Title III, Section 313 and 40 CFR 372.</w:t>
      </w:r>
    </w:p>
    <w:p w:rsidR="00610C7F" w:rsidRDefault="00610C7F">
      <w:pPr>
        <w:rPr>
          <w:sz w:val="22"/>
          <w:szCs w:val="22"/>
        </w:rPr>
      </w:pPr>
    </w:p>
    <w:p w:rsidR="00610C7F" w:rsidRDefault="00610C7F">
      <w:pPr>
        <w:rPr>
          <w:sz w:val="22"/>
          <w:szCs w:val="22"/>
        </w:rPr>
      </w:pPr>
      <w:r>
        <w:rPr>
          <w:sz w:val="22"/>
          <w:szCs w:val="22"/>
        </w:rPr>
        <w:t>OSHA Regulated: No</w:t>
      </w:r>
    </w:p>
    <w:p w:rsidR="00610C7F" w:rsidRDefault="00610C7F">
      <w:pPr>
        <w:rPr>
          <w:sz w:val="22"/>
          <w:szCs w:val="22"/>
        </w:rPr>
      </w:pPr>
    </w:p>
    <w:p w:rsidR="00610C7F" w:rsidRDefault="00610C7F">
      <w:pPr>
        <w:rPr>
          <w:sz w:val="22"/>
          <w:szCs w:val="22"/>
        </w:rPr>
      </w:pPr>
      <w:r>
        <w:rPr>
          <w:b/>
          <w:bCs/>
          <w:sz w:val="22"/>
          <w:szCs w:val="22"/>
        </w:rPr>
        <w:t>European Union:</w:t>
      </w:r>
      <w:r>
        <w:rPr>
          <w:sz w:val="22"/>
          <w:szCs w:val="22"/>
        </w:rPr>
        <w:t xml:space="preserve"> This product is RoHS compliant. This product contains components listed on the EINECS [European Inventory of Existing Commercial Substances] inventory or are exempt from inventory requirements.</w:t>
      </w:r>
    </w:p>
    <w:p w:rsidR="00610C7F" w:rsidRDefault="00610C7F">
      <w:pPr>
        <w:rPr>
          <w:sz w:val="22"/>
          <w:szCs w:val="22"/>
        </w:rPr>
      </w:pPr>
    </w:p>
    <w:p w:rsidR="00610C7F" w:rsidRDefault="00610C7F">
      <w:pPr>
        <w:rPr>
          <w:sz w:val="22"/>
          <w:szCs w:val="22"/>
        </w:rPr>
      </w:pPr>
      <w:r>
        <w:rPr>
          <w:sz w:val="22"/>
          <w:szCs w:val="22"/>
        </w:rPr>
        <w:t>R36/38 Irritating to eyes and skin.</w:t>
      </w:r>
    </w:p>
    <w:p w:rsidR="00610C7F" w:rsidRDefault="00610C7F">
      <w:pPr>
        <w:rPr>
          <w:sz w:val="22"/>
          <w:szCs w:val="22"/>
        </w:rPr>
      </w:pPr>
    </w:p>
    <w:p w:rsidR="00610C7F" w:rsidRDefault="00F15A4E">
      <w:pPr>
        <w:rPr>
          <w:sz w:val="22"/>
          <w:szCs w:val="22"/>
        </w:rPr>
      </w:pPr>
      <w:r>
        <w:rPr>
          <w:sz w:val="22"/>
          <w:szCs w:val="22"/>
        </w:rPr>
        <w:t>S24/25</w:t>
      </w:r>
      <w:r w:rsidR="00610C7F">
        <w:rPr>
          <w:sz w:val="22"/>
          <w:szCs w:val="22"/>
        </w:rPr>
        <w:t xml:space="preserve"> Avoid contact with skin and eyes.</w:t>
      </w:r>
    </w:p>
    <w:p w:rsidR="00610C7F" w:rsidRDefault="00610C7F">
      <w:pPr>
        <w:rPr>
          <w:sz w:val="22"/>
          <w:szCs w:val="22"/>
        </w:rPr>
      </w:pPr>
    </w:p>
    <w:p w:rsidR="00610C7F" w:rsidRDefault="00610C7F">
      <w:pPr>
        <w:rPr>
          <w:sz w:val="22"/>
          <w:szCs w:val="22"/>
        </w:rPr>
      </w:pPr>
      <w:r>
        <w:rPr>
          <w:sz w:val="22"/>
          <w:szCs w:val="22"/>
        </w:rPr>
        <w:t>S26 In case of contact with eyes, rinse immediately with plenty of water and seek medical advice.</w:t>
      </w:r>
    </w:p>
    <w:p w:rsidR="00610C7F" w:rsidRDefault="00610C7F">
      <w:pPr>
        <w:rPr>
          <w:sz w:val="22"/>
          <w:szCs w:val="22"/>
        </w:rPr>
      </w:pPr>
    </w:p>
    <w:p w:rsidR="00610C7F" w:rsidRDefault="00610C7F">
      <w:pPr>
        <w:rPr>
          <w:sz w:val="22"/>
          <w:szCs w:val="22"/>
        </w:rPr>
      </w:pPr>
      <w:r>
        <w:rPr>
          <w:sz w:val="22"/>
          <w:szCs w:val="22"/>
        </w:rPr>
        <w:t>S37/39 Wear suitable gloves and eye/face protection.</w:t>
      </w:r>
    </w:p>
    <w:p w:rsidR="00610C7F" w:rsidRDefault="00610C7F">
      <w:pPr>
        <w:rPr>
          <w:sz w:val="22"/>
          <w:szCs w:val="22"/>
        </w:rPr>
      </w:pPr>
    </w:p>
    <w:p w:rsidR="00610C7F" w:rsidRDefault="00610C7F">
      <w:pPr>
        <w:rPr>
          <w:b/>
          <w:bCs/>
          <w:sz w:val="22"/>
          <w:szCs w:val="22"/>
        </w:rPr>
      </w:pPr>
      <w:r>
        <w:rPr>
          <w:sz w:val="22"/>
          <w:szCs w:val="22"/>
        </w:rPr>
        <w:t>The regulatory information is not intended to be comprehensive. Other regulations may apply to this material.</w:t>
      </w:r>
      <w:r>
        <w:rPr>
          <w:sz w:val="22"/>
          <w:szCs w:val="22"/>
        </w:rPr>
        <w:tab/>
      </w:r>
      <w:r>
        <w:rPr>
          <w:sz w:val="22"/>
          <w:szCs w:val="22"/>
        </w:rPr>
        <w:tab/>
      </w:r>
    </w:p>
    <w:p w:rsidR="00610C7F" w:rsidRDefault="00610C7F">
      <w:pPr>
        <w:rPr>
          <w:b/>
          <w:bCs/>
          <w:sz w:val="22"/>
          <w:szCs w:val="22"/>
        </w:rPr>
      </w:pPr>
    </w:p>
    <w:p w:rsidR="00610C7F" w:rsidRDefault="00610C7F">
      <w:r>
        <w:rPr>
          <w:b/>
          <w:bCs/>
          <w:sz w:val="22"/>
          <w:szCs w:val="22"/>
        </w:rPr>
        <w:t>=======================SECTION 16: OTHER INFORMATION========================</w:t>
      </w:r>
    </w:p>
    <w:p w:rsidR="00610C7F" w:rsidRDefault="00610C7F">
      <w:pPr>
        <w:rPr>
          <w:b/>
          <w:bCs/>
          <w:sz w:val="22"/>
          <w:szCs w:val="22"/>
        </w:rPr>
      </w:pPr>
      <w:r>
        <w:pict>
          <v:line id="_x0000_s1061" style="position:absolute;z-index:251675136" from="1.8pt,6.35pt" to="495.3pt,6.35pt" strokecolor="#3465a4">
            <v:stroke color2="#cb9a5b"/>
          </v:line>
        </w:pict>
      </w:r>
    </w:p>
    <w:p w:rsidR="00610C7F" w:rsidRDefault="00610C7F">
      <w:pPr>
        <w:rPr>
          <w:b/>
          <w:bCs/>
          <w:sz w:val="22"/>
          <w:szCs w:val="22"/>
        </w:rPr>
      </w:pPr>
      <w:r>
        <w:pict>
          <v:line id="_x0000_s1062" style="position:absolute;z-index:251676160" from="1.8pt,6.35pt" to="495.3pt,6.35pt" strokecolor="#3465a4">
            <v:stroke color2="#cb9a5b"/>
          </v:line>
        </w:pict>
      </w:r>
    </w:p>
    <w:p w:rsidR="00610C7F" w:rsidRDefault="00610C7F">
      <w:pPr>
        <w:rPr>
          <w:sz w:val="22"/>
          <w:szCs w:val="22"/>
        </w:rPr>
      </w:pPr>
      <w:r>
        <w:rPr>
          <w:sz w:val="22"/>
          <w:szCs w:val="22"/>
        </w:rPr>
        <w:t>Prepared by:</w:t>
      </w:r>
    </w:p>
    <w:p w:rsidR="00610C7F" w:rsidRDefault="00610C7F">
      <w:pPr>
        <w:rPr>
          <w:sz w:val="22"/>
          <w:szCs w:val="22"/>
        </w:rPr>
      </w:pPr>
    </w:p>
    <w:p w:rsidR="00610C7F" w:rsidRDefault="00A314F2">
      <w:pPr>
        <w:rPr>
          <w:sz w:val="22"/>
          <w:szCs w:val="22"/>
        </w:rPr>
      </w:pPr>
      <w:r>
        <w:rPr>
          <w:sz w:val="22"/>
          <w:szCs w:val="22"/>
        </w:rPr>
        <w:t>Larry Swanson</w:t>
      </w:r>
    </w:p>
    <w:p w:rsidR="00610C7F" w:rsidRDefault="00A314F2">
      <w:pPr>
        <w:rPr>
          <w:sz w:val="22"/>
          <w:szCs w:val="22"/>
        </w:rPr>
      </w:pPr>
      <w:r>
        <w:rPr>
          <w:sz w:val="22"/>
          <w:szCs w:val="22"/>
        </w:rPr>
        <w:t xml:space="preserve">Align-Rite, Inc. </w:t>
      </w:r>
    </w:p>
    <w:p w:rsidR="00610C7F" w:rsidRDefault="00A314F2">
      <w:pPr>
        <w:rPr>
          <w:sz w:val="22"/>
          <w:szCs w:val="22"/>
        </w:rPr>
      </w:pPr>
      <w:r>
        <w:rPr>
          <w:sz w:val="22"/>
          <w:szCs w:val="22"/>
        </w:rPr>
        <w:t>3084 Windy Wood St. SE</w:t>
      </w:r>
    </w:p>
    <w:p w:rsidR="00610C7F" w:rsidRDefault="00A314F2">
      <w:pPr>
        <w:rPr>
          <w:sz w:val="22"/>
          <w:szCs w:val="22"/>
        </w:rPr>
      </w:pPr>
      <w:r>
        <w:rPr>
          <w:sz w:val="22"/>
          <w:szCs w:val="22"/>
        </w:rPr>
        <w:t>Grand Rapids</w:t>
      </w:r>
    </w:p>
    <w:p w:rsidR="00A314F2" w:rsidRDefault="00A314F2">
      <w:pPr>
        <w:rPr>
          <w:sz w:val="22"/>
          <w:szCs w:val="22"/>
        </w:rPr>
      </w:pPr>
      <w:r>
        <w:rPr>
          <w:sz w:val="22"/>
          <w:szCs w:val="22"/>
        </w:rPr>
        <w:t>Michigan 49512</w:t>
      </w:r>
    </w:p>
    <w:p w:rsidR="00610C7F" w:rsidRDefault="00610C7F">
      <w:pPr>
        <w:rPr>
          <w:sz w:val="22"/>
          <w:szCs w:val="22"/>
        </w:rPr>
      </w:pPr>
      <w:r>
        <w:rPr>
          <w:sz w:val="22"/>
          <w:szCs w:val="22"/>
        </w:rPr>
        <w:t>USA</w:t>
      </w:r>
    </w:p>
    <w:p w:rsidR="00610C7F" w:rsidRDefault="00610C7F">
      <w:pPr>
        <w:rPr>
          <w:sz w:val="22"/>
          <w:szCs w:val="22"/>
        </w:rPr>
      </w:pPr>
    </w:p>
    <w:p w:rsidR="00610C7F" w:rsidRDefault="00610C7F">
      <w:pPr>
        <w:jc w:val="center"/>
        <w:rPr>
          <w:sz w:val="22"/>
          <w:szCs w:val="22"/>
        </w:rPr>
      </w:pPr>
      <w:r>
        <w:rPr>
          <w:sz w:val="22"/>
          <w:szCs w:val="22"/>
        </w:rPr>
        <w:t>Date: March 16, 2015</w:t>
      </w:r>
    </w:p>
    <w:p w:rsidR="00610C7F" w:rsidRDefault="00610C7F">
      <w:pPr>
        <w:jc w:val="center"/>
        <w:rPr>
          <w:sz w:val="22"/>
          <w:szCs w:val="22"/>
        </w:rPr>
      </w:pPr>
    </w:p>
    <w:p w:rsidR="00610C7F" w:rsidRDefault="00610C7F">
      <w:pPr>
        <w:rPr>
          <w:sz w:val="22"/>
          <w:szCs w:val="22"/>
        </w:rPr>
      </w:pPr>
      <w:r>
        <w:rPr>
          <w:sz w:val="22"/>
          <w:szCs w:val="22"/>
        </w:rPr>
        <w:t>Information in this Safety Data Sheet is based on sources other than direct test data and is given in good faith. No warranty is expressed or implied. We believe that the information is current as of the date of this Safety Data Sheet. The use of this information, the conditions, the methods of handling, storage, use, and disposal of the product are not within the cont</w:t>
      </w:r>
      <w:r w:rsidR="00A314F2">
        <w:rPr>
          <w:sz w:val="22"/>
          <w:szCs w:val="22"/>
        </w:rPr>
        <w:t>rol of ALIGN-RITE, INC.</w:t>
      </w:r>
      <w:r>
        <w:rPr>
          <w:sz w:val="22"/>
          <w:szCs w:val="22"/>
        </w:rPr>
        <w:t>, therefore it is the user's responsibility and obligation to determine the conditions of the safe use of this product and to ensure that its activities comply with all laws and regulations.</w:t>
      </w:r>
    </w:p>
    <w:p w:rsidR="00610C7F" w:rsidRDefault="00610C7F">
      <w:pPr>
        <w:rPr>
          <w:sz w:val="22"/>
          <w:szCs w:val="22"/>
        </w:rPr>
      </w:pPr>
    </w:p>
    <w:p w:rsidR="00610C7F" w:rsidRDefault="00610C7F">
      <w:pPr>
        <w:rPr>
          <w:sz w:val="22"/>
          <w:szCs w:val="22"/>
        </w:rPr>
      </w:pPr>
    </w:p>
    <w:p w:rsidR="00610C7F" w:rsidRDefault="00610C7F">
      <w:pPr>
        <w:rPr>
          <w:sz w:val="22"/>
          <w:szCs w:val="22"/>
        </w:rPr>
      </w:pPr>
    </w:p>
    <w:p w:rsidR="0004696F" w:rsidRPr="0004696F" w:rsidRDefault="0004696F" w:rsidP="0004696F">
      <w:pPr>
        <w:jc w:val="center"/>
      </w:pPr>
      <w:r w:rsidRPr="0004696F">
        <w:rPr>
          <w:b/>
          <w:bCs/>
          <w:sz w:val="22"/>
          <w:szCs w:val="22"/>
        </w:rPr>
        <w:lastRenderedPageBreak/>
        <w:t>Page 5 of 5</w:t>
      </w:r>
    </w:p>
    <w:p w:rsidR="00610C7F" w:rsidRDefault="00610C7F">
      <w:pPr>
        <w:rPr>
          <w:sz w:val="22"/>
          <w:szCs w:val="22"/>
        </w:rPr>
      </w:pPr>
    </w:p>
    <w:p w:rsidR="00610C7F" w:rsidRDefault="00610C7F" w:rsidP="0004696F"/>
    <w:sectPr w:rsidR="00610C7F">
      <w:pgSz w:w="12240" w:h="15840"/>
      <w:pgMar w:top="315" w:right="1134" w:bottom="405"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D74FA"/>
    <w:rsid w:val="00035E40"/>
    <w:rsid w:val="0004696F"/>
    <w:rsid w:val="000D74FA"/>
    <w:rsid w:val="0017450E"/>
    <w:rsid w:val="001D2645"/>
    <w:rsid w:val="0032440A"/>
    <w:rsid w:val="004E515B"/>
    <w:rsid w:val="00610C7F"/>
    <w:rsid w:val="00A314F2"/>
    <w:rsid w:val="00B05B55"/>
    <w:rsid w:val="00BA6DAB"/>
    <w:rsid w:val="00D71EEF"/>
    <w:rsid w:val="00F15A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Liberation Serif" w:eastAsia="SimSun" w:hAnsi="Liberation Serif" w:cs="Mangal"/>
      <w:kern w:val="1"/>
      <w:sz w:val="24"/>
      <w:szCs w:val="24"/>
      <w:lang w:val="en-US" w:eastAsia="zh-CN" w:bidi="hi-IN"/>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ootnoteCharacters">
    <w:name w:val="Footnote Characters"/>
  </w:style>
  <w:style w:type="character" w:styleId="Fotnotsreferens">
    <w:name w:val="footnote reference"/>
    <w:rPr>
      <w:vertAlign w:val="superscript"/>
    </w:rPr>
  </w:style>
  <w:style w:type="paragraph" w:customStyle="1" w:styleId="Heading">
    <w:name w:val="Heading"/>
    <w:basedOn w:val="Normal"/>
    <w:next w:val="Brdtext"/>
    <w:pPr>
      <w:keepNext/>
      <w:spacing w:before="240" w:after="120"/>
    </w:pPr>
    <w:rPr>
      <w:rFonts w:ascii="Liberation Sans" w:eastAsia="Microsoft YaHei" w:hAnsi="Liberation Sans"/>
      <w:sz w:val="28"/>
      <w:szCs w:val="28"/>
    </w:rPr>
  </w:style>
  <w:style w:type="paragraph" w:styleId="Brdtext">
    <w:name w:val="Body Text"/>
    <w:basedOn w:val="Normal"/>
    <w:pPr>
      <w:spacing w:after="140" w:line="288" w:lineRule="auto"/>
    </w:pPr>
  </w:style>
  <w:style w:type="paragraph" w:styleId="Lista">
    <w:name w:val="List"/>
    <w:basedOn w:val="Brdtext"/>
  </w:style>
  <w:style w:type="paragraph" w:styleId="Beskrivning">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Fotnotstext">
    <w:name w:val="footnote text"/>
    <w:basedOn w:val="Normal"/>
    <w:pPr>
      <w:suppressLineNumbers/>
      <w:ind w:left="339" w:hanging="339"/>
    </w:pPr>
    <w:rPr>
      <w:sz w:val="20"/>
      <w:szCs w:val="20"/>
    </w:rPr>
  </w:style>
  <w:style w:type="paragraph" w:styleId="Sidfot">
    <w:name w:val="footer"/>
    <w:basedOn w:val="Normal"/>
    <w:pPr>
      <w:suppressLineNumbers/>
      <w:tabs>
        <w:tab w:val="center" w:pos="4986"/>
        <w:tab w:val="right" w:pos="9972"/>
      </w:tabs>
    </w:pPr>
  </w:style>
  <w:style w:type="paragraph" w:styleId="Ballongtext">
    <w:name w:val="Balloon Text"/>
    <w:basedOn w:val="Normal"/>
    <w:link w:val="BallongtextChar"/>
    <w:uiPriority w:val="99"/>
    <w:semiHidden/>
    <w:unhideWhenUsed/>
    <w:rsid w:val="004E515B"/>
    <w:rPr>
      <w:rFonts w:ascii="Segoe UI" w:hAnsi="Segoe UI"/>
      <w:sz w:val="18"/>
      <w:szCs w:val="16"/>
    </w:rPr>
  </w:style>
  <w:style w:type="character" w:customStyle="1" w:styleId="BallongtextChar">
    <w:name w:val="Ballongtext Char"/>
    <w:link w:val="Ballongtext"/>
    <w:uiPriority w:val="99"/>
    <w:semiHidden/>
    <w:rsid w:val="004E515B"/>
    <w:rPr>
      <w:rFonts w:ascii="Segoe UI" w:eastAsia="SimSun" w:hAnsi="Segoe UI" w:cs="Mangal"/>
      <w:kern w:val="1"/>
      <w:sz w:val="18"/>
      <w:szCs w:val="16"/>
      <w:lang w:eastAsia="zh-CN" w:bidi="hi-IN"/>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1461</Words>
  <Characters>7746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Swanson</dc:creator>
  <cp:lastModifiedBy>Christer</cp:lastModifiedBy>
  <cp:revision>2</cp:revision>
  <cp:lastPrinted>2015-05-06T07:56:00Z</cp:lastPrinted>
  <dcterms:created xsi:type="dcterms:W3CDTF">2016-05-16T13:25:00Z</dcterms:created>
  <dcterms:modified xsi:type="dcterms:W3CDTF">2016-05-16T13:25:00Z</dcterms:modified>
</cp:coreProperties>
</file>